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EA" w:rsidRPr="00CF69EA" w:rsidRDefault="00CF69EA" w:rsidP="00CF69EA">
      <w:pPr>
        <w:spacing w:before="100" w:beforeAutospacing="1" w:after="100" w:afterAutospacing="1" w:line="360" w:lineRule="auto"/>
        <w:outlineLvl w:val="0"/>
        <w:rPr>
          <w:rFonts w:cs="David" w:hint="cs"/>
          <w:kern w:val="36"/>
          <w:sz w:val="24"/>
          <w:szCs w:val="24"/>
          <w:rtl/>
        </w:rPr>
      </w:pPr>
    </w:p>
    <w:p w:rsidR="00CF69EA" w:rsidRPr="00CF69EA" w:rsidRDefault="00CF69EA" w:rsidP="00CF69EA">
      <w:pPr>
        <w:spacing w:before="100" w:beforeAutospacing="1" w:after="100" w:afterAutospacing="1" w:line="360" w:lineRule="auto"/>
        <w:outlineLvl w:val="0"/>
        <w:rPr>
          <w:rFonts w:cs="David" w:hint="cs"/>
          <w:kern w:val="36"/>
          <w:sz w:val="24"/>
          <w:szCs w:val="24"/>
          <w:rtl/>
        </w:rPr>
      </w:pPr>
    </w:p>
    <w:p w:rsidR="00CF69EA" w:rsidRPr="00CF69EA" w:rsidRDefault="00CF69EA" w:rsidP="00CF69EA">
      <w:pPr>
        <w:spacing w:before="100" w:beforeAutospacing="1" w:after="100" w:afterAutospacing="1" w:line="360" w:lineRule="auto"/>
        <w:jc w:val="center"/>
        <w:outlineLvl w:val="0"/>
        <w:rPr>
          <w:rFonts w:cs="David" w:hint="cs"/>
          <w:kern w:val="36"/>
          <w:sz w:val="24"/>
          <w:szCs w:val="24"/>
          <w:rtl/>
        </w:rPr>
      </w:pPr>
    </w:p>
    <w:p w:rsidR="00CF69EA" w:rsidRPr="00CF69EA" w:rsidRDefault="00CF69EA" w:rsidP="00CF69EA">
      <w:pPr>
        <w:spacing w:before="100" w:beforeAutospacing="1" w:after="100" w:afterAutospacing="1" w:line="360" w:lineRule="auto"/>
        <w:jc w:val="center"/>
        <w:outlineLvl w:val="0"/>
        <w:rPr>
          <w:rFonts w:cs="David" w:hint="cs"/>
          <w:b/>
          <w:bCs/>
          <w:kern w:val="36"/>
          <w:sz w:val="36"/>
          <w:szCs w:val="36"/>
          <w:rtl/>
        </w:rPr>
      </w:pPr>
      <w:bookmarkStart w:id="0" w:name="_GoBack"/>
      <w:r w:rsidRPr="00CF69EA">
        <w:rPr>
          <w:rFonts w:cs="David" w:hint="cs"/>
          <w:b/>
          <w:bCs/>
          <w:kern w:val="36"/>
          <w:sz w:val="36"/>
          <w:szCs w:val="36"/>
          <w:rtl/>
        </w:rPr>
        <w:t>ניסוי הקונפורמיות של אש</w:t>
      </w:r>
    </w:p>
    <w:bookmarkEnd w:id="0"/>
    <w:p w:rsidR="00CF69EA" w:rsidRDefault="00CF69EA" w:rsidP="00CF69EA">
      <w:pPr>
        <w:spacing w:before="100" w:beforeAutospacing="1" w:after="100" w:afterAutospacing="1" w:line="360" w:lineRule="auto"/>
        <w:outlineLvl w:val="0"/>
        <w:rPr>
          <w:rFonts w:cs="David" w:hint="cs"/>
          <w:sz w:val="24"/>
          <w:szCs w:val="24"/>
          <w:rtl/>
        </w:rPr>
      </w:pPr>
      <w:r w:rsidRPr="00CF69EA">
        <w:rPr>
          <w:rFonts w:cs="David" w:hint="cs"/>
          <w:b/>
          <w:bCs/>
          <w:sz w:val="24"/>
          <w:szCs w:val="24"/>
          <w:rtl/>
        </w:rPr>
        <w:t>ניסוי ה</w:t>
      </w:r>
      <w:hyperlink r:id="rId7" w:tooltip="קונפורמיות" w:history="1">
        <w:r w:rsidRPr="00CF69EA">
          <w:rPr>
            <w:rFonts w:cs="David" w:hint="cs"/>
            <w:b/>
            <w:bCs/>
            <w:sz w:val="24"/>
            <w:szCs w:val="24"/>
            <w:u w:val="single"/>
            <w:rtl/>
          </w:rPr>
          <w:t>קונפורמיות</w:t>
        </w:r>
      </w:hyperlink>
      <w:r w:rsidRPr="00CF69EA">
        <w:rPr>
          <w:rFonts w:cs="David" w:hint="cs"/>
          <w:b/>
          <w:bCs/>
          <w:sz w:val="24"/>
          <w:szCs w:val="24"/>
          <w:rtl/>
        </w:rPr>
        <w:t xml:space="preserve"> של אָש</w:t>
      </w:r>
      <w:r w:rsidRPr="00CF69EA">
        <w:rPr>
          <w:rFonts w:cs="David" w:hint="cs"/>
          <w:sz w:val="24"/>
          <w:szCs w:val="24"/>
          <w:rtl/>
        </w:rPr>
        <w:t xml:space="preserve"> נערך בשנת </w:t>
      </w:r>
      <w:hyperlink r:id="rId8" w:tooltip="1951" w:history="1">
        <w:r w:rsidRPr="00CF69EA">
          <w:rPr>
            <w:rFonts w:cs="David" w:hint="cs"/>
            <w:sz w:val="24"/>
            <w:szCs w:val="24"/>
            <w:u w:val="single"/>
            <w:rtl/>
          </w:rPr>
          <w:t>1951</w:t>
        </w:r>
      </w:hyperlink>
      <w:r w:rsidRPr="00CF69EA">
        <w:rPr>
          <w:rFonts w:cs="David" w:hint="cs"/>
          <w:sz w:val="24"/>
          <w:szCs w:val="24"/>
          <w:rtl/>
        </w:rPr>
        <w:t xml:space="preserve"> על ידי החוקר </w:t>
      </w:r>
      <w:hyperlink r:id="rId9" w:tooltip="סולומון אש" w:history="1">
        <w:r w:rsidRPr="00CF69EA">
          <w:rPr>
            <w:rFonts w:cs="David" w:hint="cs"/>
            <w:sz w:val="24"/>
            <w:szCs w:val="24"/>
            <w:u w:val="single"/>
            <w:rtl/>
          </w:rPr>
          <w:t>סולומון אש</w:t>
        </w:r>
      </w:hyperlink>
      <w:r w:rsidRPr="00CF69EA">
        <w:rPr>
          <w:rFonts w:cs="David" w:hint="cs"/>
          <w:sz w:val="24"/>
          <w:szCs w:val="24"/>
          <w:rtl/>
        </w:rPr>
        <w:t>, מטרת ה</w:t>
      </w:r>
      <w:hyperlink r:id="rId10" w:tooltip="ניסוי" w:history="1">
        <w:r w:rsidRPr="00CF69EA">
          <w:rPr>
            <w:rFonts w:cs="David" w:hint="cs"/>
            <w:sz w:val="24"/>
            <w:szCs w:val="24"/>
            <w:u w:val="single"/>
            <w:rtl/>
          </w:rPr>
          <w:t>ניסוי</w:t>
        </w:r>
      </w:hyperlink>
      <w:r w:rsidRPr="00CF69EA">
        <w:rPr>
          <w:rFonts w:cs="David" w:hint="cs"/>
          <w:sz w:val="24"/>
          <w:szCs w:val="24"/>
          <w:rtl/>
        </w:rPr>
        <w:t xml:space="preserve">: </w:t>
      </w: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r w:rsidRPr="00CF69EA">
        <w:rPr>
          <w:rFonts w:cs="David" w:hint="cs"/>
          <w:sz w:val="24"/>
          <w:szCs w:val="24"/>
          <w:rtl/>
        </w:rPr>
        <w:t>חקירת כוחה של הקונפורמיות הקבוצתית, והוא משתייך לתחום ה</w:t>
      </w:r>
      <w:hyperlink r:id="rId11" w:tooltip="פסיכולוגיה חברתית" w:history="1">
        <w:r w:rsidRPr="00CF69EA">
          <w:rPr>
            <w:rFonts w:cs="David" w:hint="cs"/>
            <w:sz w:val="24"/>
            <w:szCs w:val="24"/>
            <w:u w:val="single"/>
            <w:rtl/>
          </w:rPr>
          <w:t>פסיכולוגיה החברתית</w:t>
        </w:r>
      </w:hyperlink>
      <w:r w:rsidRPr="00CF69EA">
        <w:rPr>
          <w:rFonts w:cs="David" w:hint="cs"/>
          <w:sz w:val="24"/>
          <w:szCs w:val="24"/>
          <w:rtl/>
        </w:rPr>
        <w:t>.</w:t>
      </w:r>
    </w:p>
    <w:p w:rsidR="00CF69EA" w:rsidRPr="00CF69EA" w:rsidRDefault="00CF69EA" w:rsidP="00CF69EA">
      <w:pPr>
        <w:spacing w:line="360" w:lineRule="auto"/>
        <w:rPr>
          <w:rFonts w:hint="cs"/>
          <w:sz w:val="24"/>
          <w:szCs w:val="24"/>
          <w:rtl/>
        </w:rPr>
      </w:pPr>
      <w:r w:rsidRPr="00CF69EA">
        <w:rPr>
          <w:noProof/>
          <w:sz w:val="24"/>
          <w:szCs w:val="24"/>
        </w:rPr>
        <w:drawing>
          <wp:anchor distT="0" distB="0" distL="114300" distR="114300" simplePos="0" relativeHeight="251658240" behindDoc="0" locked="0" layoutInCell="1" allowOverlap="1" wp14:anchorId="326438F1" wp14:editId="49E9425A">
            <wp:simplePos x="0" y="0"/>
            <wp:positionH relativeFrom="column">
              <wp:posOffset>1934210</wp:posOffset>
            </wp:positionH>
            <wp:positionV relativeFrom="paragraph">
              <wp:posOffset>118110</wp:posOffset>
            </wp:positionV>
            <wp:extent cx="2578100" cy="2108200"/>
            <wp:effectExtent l="0" t="0" r="0" b="6350"/>
            <wp:wrapSquare wrapText="left"/>
            <wp:docPr id="2" name="תמונה 2" descr="http://upload.wikimedia.org/wikipedia/commons/thumb/4/47/Asch_experiment.png/270px-Asch_exper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7/Asch_experiment.png/270px-Asch_experimen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8100" cy="2108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CF69EA">
          <w:rPr>
            <w:color w:val="0000FF"/>
            <w:sz w:val="24"/>
            <w:szCs w:val="24"/>
            <w:rtl/>
          </w:rPr>
          <w:fldChar w:fldCharType="begin"/>
        </w:r>
        <w:r w:rsidRPr="00CF69EA">
          <w:rPr>
            <w:color w:val="0000FF"/>
            <w:sz w:val="24"/>
            <w:szCs w:val="24"/>
            <w:rtl/>
          </w:rPr>
          <w:instrText xml:space="preserve"> </w:instrText>
        </w:r>
        <w:r w:rsidRPr="00CF69EA">
          <w:rPr>
            <w:color w:val="0000FF"/>
            <w:sz w:val="24"/>
            <w:szCs w:val="24"/>
          </w:rPr>
          <w:instrText>INCLUDEPICTURE "http://upload.wikimedia.org/wikipedia/commons/thumb/4/47/Asch_experiment.png/270px-Asch_experiment.png" \* MERGEFORMATINET</w:instrText>
        </w:r>
        <w:r w:rsidRPr="00CF69EA">
          <w:rPr>
            <w:color w:val="0000FF"/>
            <w:sz w:val="24"/>
            <w:szCs w:val="24"/>
            <w:rtl/>
          </w:rPr>
          <w:instrText xml:space="preserve"> </w:instrText>
        </w:r>
        <w:r w:rsidRPr="00CF69EA">
          <w:rPr>
            <w:color w:val="0000FF"/>
            <w:sz w:val="24"/>
            <w:szCs w:val="24"/>
            <w:rtl/>
          </w:rPr>
          <w:fldChar w:fldCharType="separate"/>
        </w:r>
        <w:r w:rsidRPr="00CF69EA">
          <w:rPr>
            <w:color w:val="0000FF"/>
            <w:sz w:val="24"/>
            <w:szCs w:val="24"/>
            <w:rtl/>
          </w:rPr>
          <w:fldChar w:fldCharType="end"/>
        </w:r>
        <w:r w:rsidRPr="00CF69EA">
          <w:rPr>
            <w:sz w:val="24"/>
            <w:szCs w:val="24"/>
            <w:rtl/>
          </w:rPr>
          <w:br w:type="textWrapping" w:clear="all"/>
        </w:r>
      </w:hyperlink>
    </w:p>
    <w:p w:rsidR="00CF69EA" w:rsidRPr="00CF69EA" w:rsidRDefault="00CF69EA" w:rsidP="00CF69EA">
      <w:pPr>
        <w:spacing w:line="360" w:lineRule="auto"/>
        <w:jc w:val="center"/>
        <w:rPr>
          <w:rFonts w:hint="cs"/>
          <w:sz w:val="24"/>
          <w:szCs w:val="24"/>
          <w:rtl/>
        </w:rPr>
      </w:pPr>
    </w:p>
    <w:p w:rsidR="00CF69EA" w:rsidRPr="00CF69EA" w:rsidRDefault="00CF69EA" w:rsidP="00CF69EA">
      <w:pPr>
        <w:spacing w:line="360" w:lineRule="auto"/>
        <w:rPr>
          <w:rFonts w:cs="David" w:hint="cs"/>
          <w:sz w:val="24"/>
          <w:szCs w:val="24"/>
          <w:rtl/>
        </w:rPr>
      </w:pPr>
      <w:r w:rsidRPr="00CF69EA">
        <w:rPr>
          <w:rFonts w:cs="David" w:hint="cs"/>
          <w:sz w:val="24"/>
          <w:szCs w:val="24"/>
          <w:rtl/>
        </w:rPr>
        <w:t>דוגמה של כרטיסים מהניסוי. הכרטיס הימני מציג את שלושת הקווים שהנבדקים היו אמורים להשוות לקו הבודד שבכרטיס השמאלי.</w:t>
      </w:r>
    </w:p>
    <w:p w:rsidR="00CF69EA" w:rsidRPr="00CF69EA" w:rsidRDefault="00CF69EA" w:rsidP="00CF69EA">
      <w:pPr>
        <w:spacing w:before="100" w:beforeAutospacing="1" w:after="100" w:afterAutospacing="1" w:line="360" w:lineRule="auto"/>
        <w:outlineLvl w:val="1"/>
        <w:rPr>
          <w:rFonts w:cs="David" w:hint="cs"/>
          <w:b/>
          <w:bCs/>
          <w:sz w:val="24"/>
          <w:szCs w:val="24"/>
          <w:rtl/>
        </w:rPr>
      </w:pPr>
      <w:r w:rsidRPr="00CF69EA">
        <w:rPr>
          <w:rFonts w:cs="David" w:hint="cs"/>
          <w:b/>
          <w:bCs/>
          <w:sz w:val="24"/>
          <w:szCs w:val="24"/>
          <w:rtl/>
        </w:rPr>
        <w:t>מהלך הניסוי</w:t>
      </w:r>
    </w:p>
    <w:p w:rsidR="00CF69EA" w:rsidRPr="00CF69EA" w:rsidRDefault="00CF69EA" w:rsidP="00CF69EA">
      <w:pPr>
        <w:spacing w:before="100" w:beforeAutospacing="1" w:after="100" w:afterAutospacing="1" w:line="360" w:lineRule="auto"/>
        <w:rPr>
          <w:rFonts w:cs="David" w:hint="cs"/>
          <w:sz w:val="24"/>
          <w:szCs w:val="24"/>
          <w:rtl/>
        </w:rPr>
      </w:pPr>
      <w:r w:rsidRPr="00CF69EA">
        <w:rPr>
          <w:rFonts w:cs="David" w:hint="cs"/>
          <w:sz w:val="24"/>
          <w:szCs w:val="24"/>
          <w:rtl/>
        </w:rPr>
        <w:t>אָש הושיב שבעה אנשים בחדר, כאשר מתוכם אדם אחד הוא הנבדק והשאר הינם משתפי פעולה עם ה</w:t>
      </w:r>
      <w:hyperlink r:id="rId15" w:tooltip="חוקר" w:history="1">
        <w:r w:rsidRPr="00CF69EA">
          <w:rPr>
            <w:rFonts w:cs="David" w:hint="cs"/>
            <w:sz w:val="24"/>
            <w:szCs w:val="24"/>
            <w:u w:val="single"/>
            <w:rtl/>
          </w:rPr>
          <w:t>חוקר</w:t>
        </w:r>
      </w:hyperlink>
      <w:r w:rsidRPr="00CF69EA">
        <w:rPr>
          <w:rFonts w:cs="David" w:hint="cs"/>
          <w:sz w:val="24"/>
          <w:szCs w:val="24"/>
          <w:rtl/>
        </w:rPr>
        <w:t>. לאנשים הוצגו שלושה קווים אנכיים באורכים שונים, ועליהם היה לומר איזה מהקווים דומה ביותר באורכו לקו נוסף שהוצג (המטלה הייתה קלה). האנשים נשאלו זה אחר זה לגבי תשובתם לכל סט קווים, כאשר הנבדק היה תמיד האחד לפני האחרון שענה את תשובתו, כך ששמע את תשובותיהם של חמישה אנשים אחרים.</w:t>
      </w:r>
    </w:p>
    <w:p w:rsidR="00CF69EA" w:rsidRPr="00CF69EA" w:rsidRDefault="00CF69EA" w:rsidP="00CF69EA">
      <w:pPr>
        <w:spacing w:before="100" w:beforeAutospacing="1" w:after="100" w:afterAutospacing="1" w:line="360" w:lineRule="auto"/>
        <w:rPr>
          <w:rFonts w:cs="David" w:hint="cs"/>
          <w:sz w:val="24"/>
          <w:szCs w:val="24"/>
          <w:rtl/>
        </w:rPr>
      </w:pPr>
      <w:r w:rsidRPr="00CF69EA">
        <w:rPr>
          <w:rFonts w:cs="David" w:hint="cs"/>
          <w:sz w:val="24"/>
          <w:szCs w:val="24"/>
          <w:rtl/>
        </w:rPr>
        <w:t>בפעמיים הראשונות ענו כל המשתתפים את התשובה הנכונה, אך בשאר צעדי הניסוי, ענו משתפי הפעולה את התשובה הנכונה רק ברבע מהפעמים. בשאר הפעמים ענו כולם את אותה תשובה שגויה.</w:t>
      </w:r>
    </w:p>
    <w:p w:rsidR="00CF69EA" w:rsidRDefault="00CF69EA" w:rsidP="00CF69EA">
      <w:pPr>
        <w:spacing w:before="100" w:beforeAutospacing="1" w:after="100" w:afterAutospacing="1" w:line="360" w:lineRule="auto"/>
        <w:rPr>
          <w:rFonts w:cs="David" w:hint="cs"/>
          <w:sz w:val="24"/>
          <w:szCs w:val="24"/>
          <w:rtl/>
        </w:rPr>
      </w:pPr>
    </w:p>
    <w:p w:rsidR="00CF69EA" w:rsidRDefault="00CF69EA" w:rsidP="00CF69EA">
      <w:pPr>
        <w:spacing w:before="100" w:beforeAutospacing="1" w:after="100" w:afterAutospacing="1" w:line="360" w:lineRule="auto"/>
        <w:rPr>
          <w:rFonts w:cs="David" w:hint="cs"/>
          <w:sz w:val="24"/>
          <w:szCs w:val="24"/>
          <w:rtl/>
        </w:rPr>
      </w:pPr>
    </w:p>
    <w:p w:rsidR="00CF69EA" w:rsidRDefault="00CF69EA" w:rsidP="00CF69EA">
      <w:pPr>
        <w:spacing w:before="100" w:beforeAutospacing="1" w:after="100" w:afterAutospacing="1" w:line="360" w:lineRule="auto"/>
        <w:rPr>
          <w:rFonts w:cs="David" w:hint="cs"/>
          <w:sz w:val="24"/>
          <w:szCs w:val="24"/>
          <w:rtl/>
        </w:rPr>
      </w:pPr>
    </w:p>
    <w:p w:rsidR="00CF69EA" w:rsidRDefault="00CF69EA" w:rsidP="00CF69EA">
      <w:pPr>
        <w:spacing w:before="100" w:beforeAutospacing="1" w:after="100" w:afterAutospacing="1" w:line="360" w:lineRule="auto"/>
        <w:rPr>
          <w:rFonts w:cs="David" w:hint="cs"/>
          <w:sz w:val="24"/>
          <w:szCs w:val="24"/>
          <w:rtl/>
        </w:rPr>
      </w:pPr>
    </w:p>
    <w:p w:rsidR="00CF69EA" w:rsidRDefault="00CF69EA" w:rsidP="00CF69EA">
      <w:pPr>
        <w:spacing w:before="100" w:beforeAutospacing="1" w:after="100" w:afterAutospacing="1" w:line="360" w:lineRule="auto"/>
        <w:rPr>
          <w:rFonts w:cs="David" w:hint="cs"/>
          <w:sz w:val="24"/>
          <w:szCs w:val="24"/>
          <w:rtl/>
        </w:rPr>
      </w:pPr>
    </w:p>
    <w:p w:rsidR="00CF69EA" w:rsidRPr="00CF69EA" w:rsidRDefault="00CF69EA" w:rsidP="00CF69EA">
      <w:pPr>
        <w:spacing w:before="100" w:beforeAutospacing="1" w:after="100" w:afterAutospacing="1" w:line="360" w:lineRule="auto"/>
        <w:rPr>
          <w:rFonts w:cs="David" w:hint="cs"/>
          <w:sz w:val="24"/>
          <w:szCs w:val="24"/>
          <w:rtl/>
        </w:rPr>
      </w:pPr>
      <w:r w:rsidRPr="00CF69EA">
        <w:rPr>
          <w:rFonts w:cs="David" w:hint="cs"/>
          <w:sz w:val="24"/>
          <w:szCs w:val="24"/>
          <w:rtl/>
        </w:rPr>
        <w:t xml:space="preserve">אש רצה לבדוק האם הנבדק ישנה את התנהגותו לאור התנהגותם של שאר האנשים. חשוב לציין שהנבדקים לא טעו </w:t>
      </w:r>
      <w:proofErr w:type="spellStart"/>
      <w:r w:rsidRPr="00CF69EA">
        <w:rPr>
          <w:rFonts w:cs="David" w:hint="cs"/>
          <w:sz w:val="24"/>
          <w:szCs w:val="24"/>
          <w:rtl/>
        </w:rPr>
        <w:t>בזהוי</w:t>
      </w:r>
      <w:proofErr w:type="spellEnd"/>
      <w:r w:rsidRPr="00CF69EA">
        <w:rPr>
          <w:rFonts w:cs="David" w:hint="cs"/>
          <w:sz w:val="24"/>
          <w:szCs w:val="24"/>
          <w:rtl/>
        </w:rPr>
        <w:t xml:space="preserve"> הקו הדומה, כאשר שאר האנשים ענו נכון, אך כאשר משתפי הפעולה ענו טעות, הנבדקים נטו לענות כמוהם. חצי מהנבדקים ענו תשובה שגויה כמו שאר המשתתפים לפחות במחצית מצעדי הניסוי. רק רבע מהנבדקים לא התנהגו בצורה קונפורמית באף אחד מהמקרים ונתנו תשובה נכונה בכל הצעדים. אש שאל את נבדקיו מדוע הם ענו כפי שענו. התשובה הנפוצה ביותר הייתה שהנבדק ידע שהוא עונה תשובה שגויה, אך לא רצה לענות באופן שונה. בנוסף, חלק מהנבדקים הטילו ספק ביכולת השיפוט שלהם ואילו אחרים טענו שהשתכנעו שהקו עליו הצביעו יתר המשתתפים הינו הדומה ביותר.</w:t>
      </w:r>
    </w:p>
    <w:p w:rsidR="00CF69EA" w:rsidRPr="00CF69EA" w:rsidRDefault="00CF69EA" w:rsidP="00CF69EA">
      <w:pPr>
        <w:spacing w:before="100" w:beforeAutospacing="1" w:after="100" w:afterAutospacing="1" w:line="360" w:lineRule="auto"/>
        <w:rPr>
          <w:rFonts w:cs="David" w:hint="cs"/>
          <w:b/>
          <w:bCs/>
          <w:kern w:val="36"/>
          <w:sz w:val="24"/>
          <w:szCs w:val="24"/>
          <w:rtl/>
        </w:rPr>
      </w:pPr>
      <w:r w:rsidRPr="00CF69EA">
        <w:rPr>
          <w:rFonts w:cs="David" w:hint="cs"/>
          <w:sz w:val="24"/>
          <w:szCs w:val="24"/>
          <w:rtl/>
        </w:rPr>
        <w:t>אש בחר דווקא משימה קלה שהתשובה שלה כה ברורה מכיוון שרצה לחקור צייתנות, קונפורמיות ציבורית באופן טהור. לנטרל את האפשרות שהמשתתפים שינו את דעתם לגבי התשובה הנכונה, או טעו לגביה מלכתחילה.</w:t>
      </w: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outlineLvl w:val="0"/>
        <w:rPr>
          <w:rFonts w:cs="David" w:hint="cs"/>
          <w:b/>
          <w:bCs/>
          <w:kern w:val="36"/>
          <w:sz w:val="24"/>
          <w:szCs w:val="24"/>
          <w:rtl/>
        </w:rPr>
      </w:pPr>
    </w:p>
    <w:p w:rsidR="00CF69EA" w:rsidRPr="00CF69EA" w:rsidRDefault="00CF69EA" w:rsidP="00CF69EA">
      <w:pPr>
        <w:spacing w:before="100" w:beforeAutospacing="1" w:after="100" w:afterAutospacing="1" w:line="360" w:lineRule="auto"/>
        <w:jc w:val="center"/>
        <w:outlineLvl w:val="0"/>
        <w:rPr>
          <w:rFonts w:cs="David" w:hint="cs"/>
          <w:b/>
          <w:bCs/>
          <w:kern w:val="36"/>
          <w:sz w:val="24"/>
          <w:szCs w:val="24"/>
          <w:u w:val="single"/>
          <w:rtl/>
        </w:rPr>
      </w:pPr>
    </w:p>
    <w:p w:rsidR="00D62840" w:rsidRPr="00CF69EA" w:rsidRDefault="00D62840" w:rsidP="00CF69EA">
      <w:pPr>
        <w:spacing w:line="360" w:lineRule="auto"/>
        <w:rPr>
          <w:sz w:val="24"/>
          <w:szCs w:val="24"/>
        </w:rPr>
      </w:pPr>
    </w:p>
    <w:sectPr w:rsidR="00D62840" w:rsidRPr="00CF69EA" w:rsidSect="00D32986">
      <w:head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3E" w:rsidRDefault="00E8733E" w:rsidP="007106B5">
      <w:pPr>
        <w:spacing w:after="0" w:line="240" w:lineRule="auto"/>
      </w:pPr>
      <w:r>
        <w:separator/>
      </w:r>
    </w:p>
  </w:endnote>
  <w:endnote w:type="continuationSeparator" w:id="0">
    <w:p w:rsidR="00E8733E" w:rsidRDefault="00E8733E"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3E" w:rsidRDefault="00E8733E" w:rsidP="007106B5">
      <w:pPr>
        <w:spacing w:after="0" w:line="240" w:lineRule="auto"/>
      </w:pPr>
      <w:r>
        <w:separator/>
      </w:r>
    </w:p>
  </w:footnote>
  <w:footnote w:type="continuationSeparator" w:id="0">
    <w:p w:rsidR="00E8733E" w:rsidRDefault="00E8733E"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7106B5"/>
    <w:rsid w:val="00CF69EA"/>
    <w:rsid w:val="00D32986"/>
    <w:rsid w:val="00D62840"/>
    <w:rsid w:val="00E8733E"/>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1951" TargetMode="External"/><Relationship Id="rId13" Type="http://schemas.openxmlformats.org/officeDocument/2006/relationships/image" Target="http://upload.wikimedia.org/wikipedia/commons/thumb/4/47/Asch_experiment.png/270px-Asch_experiment.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wikipedia.org/wiki/%D7%A7%D7%95%D7%A0%D7%A4%D7%95%D7%A8%D7%9E%D7%99%D7%95%D7%AA" TargetMode="External"/><Relationship Id="rId12" Type="http://schemas.openxmlformats.org/officeDocument/2006/relationships/image" Target="media/image1.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wikipedia.org/wiki/%D7%A4%D7%A1%D7%99%D7%9B%D7%95%D7%9C%D7%95%D7%92%D7%99%D7%94_%D7%97%D7%91%D7%A8%D7%AA%D7%99%D7%AA" TargetMode="External"/><Relationship Id="rId5" Type="http://schemas.openxmlformats.org/officeDocument/2006/relationships/footnotes" Target="footnotes.xml"/><Relationship Id="rId15" Type="http://schemas.openxmlformats.org/officeDocument/2006/relationships/hyperlink" Target="http://he.wikipedia.org/wiki/%D7%97%D7%95%D7%A7%D7%A8" TargetMode="External"/><Relationship Id="rId10" Type="http://schemas.openxmlformats.org/officeDocument/2006/relationships/hyperlink" Target="http://he.wikipedia.org/wiki/%D7%A0%D7%99%D7%A1%D7%95%D7%99" TargetMode="External"/><Relationship Id="rId4" Type="http://schemas.openxmlformats.org/officeDocument/2006/relationships/webSettings" Target="webSettings.xml"/><Relationship Id="rId9" Type="http://schemas.openxmlformats.org/officeDocument/2006/relationships/hyperlink" Target="http://he.wikipedia.org/wiki/%D7%A1%D7%95%D7%9C%D7%95%D7%9E%D7%95%D7%9F_%D7%90%D7%A9" TargetMode="External"/><Relationship Id="rId14" Type="http://schemas.openxmlformats.org/officeDocument/2006/relationships/hyperlink" Target="http://he.wikipedia.org/wiki/%D7%A7%D7%95%D7%91%D7%A5:Asch_experiment.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2090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2015-06-02T06:18:00Z</dcterms:created>
  <dcterms:modified xsi:type="dcterms:W3CDTF">2015-06-02T06:18:00Z</dcterms:modified>
</cp:coreProperties>
</file>