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62" w:rsidRDefault="00721F62" w:rsidP="004C0C73">
      <w:pPr>
        <w:rPr>
          <w:rFonts w:hint="cs"/>
          <w:rtl/>
        </w:rPr>
      </w:pPr>
    </w:p>
    <w:p w:rsidR="004C0C73" w:rsidRDefault="004C0C73" w:rsidP="004C0C73">
      <w:pPr>
        <w:rPr>
          <w:rFonts w:hint="cs"/>
          <w:rtl/>
        </w:rPr>
      </w:pPr>
    </w:p>
    <w:p w:rsidR="004C0C73" w:rsidRDefault="004C0C73" w:rsidP="004C0C73">
      <w:pPr>
        <w:rPr>
          <w:rFonts w:hint="cs"/>
          <w:rtl/>
        </w:rPr>
      </w:pPr>
    </w:p>
    <w:p w:rsidR="004C0C73" w:rsidRDefault="004C0C73" w:rsidP="004C0C73">
      <w:pPr>
        <w:rPr>
          <w:rFonts w:hint="cs"/>
          <w:rtl/>
        </w:rPr>
      </w:pPr>
    </w:p>
    <w:p w:rsidR="004C0C73" w:rsidRPr="004C0C73" w:rsidRDefault="004C0C73" w:rsidP="004C0C73">
      <w:pPr>
        <w:shd w:val="clear" w:color="auto" w:fill="FFFFFF"/>
        <w:spacing w:after="240" w:line="277" w:lineRule="atLeast"/>
        <w:jc w:val="center"/>
        <w:rPr>
          <w:rFonts w:ascii="Arial" w:eastAsia="Times New Roman" w:hAnsi="Arial" w:cs="Arial"/>
          <w:b/>
          <w:bCs/>
          <w:color w:val="000000"/>
          <w:sz w:val="28"/>
          <w:szCs w:val="28"/>
          <w:rtl/>
        </w:rPr>
      </w:pPr>
      <w:r w:rsidRPr="004C0C73">
        <w:rPr>
          <w:rFonts w:ascii="Arial" w:eastAsia="Times New Roman" w:hAnsi="Arial" w:cs="Arial" w:hint="cs"/>
          <w:b/>
          <w:bCs/>
          <w:color w:val="000000"/>
          <w:sz w:val="28"/>
          <w:szCs w:val="28"/>
          <w:rtl/>
        </w:rPr>
        <w:t xml:space="preserve">דף צפייה לסרט </w:t>
      </w:r>
      <w:r>
        <w:rPr>
          <w:rFonts w:ascii="Arial" w:eastAsia="Times New Roman" w:hAnsi="Arial" w:cs="Arial" w:hint="cs"/>
          <w:b/>
          <w:bCs/>
          <w:color w:val="000000"/>
          <w:sz w:val="28"/>
          <w:szCs w:val="28"/>
          <w:rtl/>
        </w:rPr>
        <w:t>"</w:t>
      </w:r>
      <w:r w:rsidRPr="004C0C73">
        <w:rPr>
          <w:rFonts w:ascii="Arial" w:eastAsia="Times New Roman" w:hAnsi="Arial" w:cs="Arial" w:hint="cs"/>
          <w:b/>
          <w:bCs/>
          <w:color w:val="000000"/>
          <w:sz w:val="28"/>
          <w:szCs w:val="28"/>
          <w:rtl/>
        </w:rPr>
        <w:t>המושך בחוטים</w:t>
      </w:r>
      <w:r>
        <w:rPr>
          <w:rFonts w:ascii="Arial" w:eastAsia="Times New Roman" w:hAnsi="Arial" w:cs="Arial" w:hint="cs"/>
          <w:b/>
          <w:bCs/>
          <w:color w:val="000000"/>
          <w:sz w:val="28"/>
          <w:szCs w:val="28"/>
          <w:rtl/>
        </w:rPr>
        <w:t>"</w:t>
      </w:r>
      <w:bookmarkStart w:id="0" w:name="_GoBack"/>
      <w:bookmarkEnd w:id="0"/>
      <w:r w:rsidRPr="004C0C73">
        <w:rPr>
          <w:rFonts w:ascii="Arial" w:eastAsia="Times New Roman" w:hAnsi="Arial" w:cs="Arial" w:hint="cs"/>
          <w:b/>
          <w:bCs/>
          <w:color w:val="000000"/>
          <w:sz w:val="28"/>
          <w:szCs w:val="28"/>
          <w:rtl/>
        </w:rPr>
        <w:t>/ אהרון פוגל</w:t>
      </w:r>
    </w:p>
    <w:p w:rsidR="004C0C73" w:rsidRDefault="004C0C73" w:rsidP="004C0C73">
      <w:pPr>
        <w:rPr>
          <w:rFonts w:hint="cs"/>
          <w:rtl/>
        </w:rPr>
      </w:pPr>
    </w:p>
    <w:p w:rsidR="004C0C73" w:rsidRPr="004C0C73" w:rsidRDefault="004C0C73" w:rsidP="004C0C73">
      <w:pPr>
        <w:rPr>
          <w:b/>
          <w:bCs/>
          <w:rtl/>
        </w:rPr>
      </w:pPr>
      <w:r w:rsidRPr="004C0C73">
        <w:rPr>
          <w:rFonts w:hint="cs"/>
          <w:b/>
          <w:bCs/>
          <w:rtl/>
        </w:rPr>
        <w:t>לפני הצפייה:</w:t>
      </w:r>
    </w:p>
    <w:p w:rsidR="004C0C73" w:rsidRPr="00D3532C" w:rsidRDefault="004C0C73" w:rsidP="004C0C73">
      <w:pPr>
        <w:pStyle w:val="a9"/>
        <w:numPr>
          <w:ilvl w:val="0"/>
          <w:numId w:val="3"/>
        </w:numPr>
      </w:pPr>
      <w:r w:rsidRPr="00D3532C">
        <w:rPr>
          <w:rFonts w:hint="cs"/>
          <w:rtl/>
        </w:rPr>
        <w:t>מהי אומנות בעיניך?</w:t>
      </w:r>
    </w:p>
    <w:p w:rsidR="004C0C73" w:rsidRPr="00D3532C" w:rsidRDefault="004C0C73" w:rsidP="004C0C73">
      <w:pPr>
        <w:pStyle w:val="a9"/>
        <w:numPr>
          <w:ilvl w:val="0"/>
          <w:numId w:val="3"/>
        </w:numPr>
      </w:pPr>
      <w:r w:rsidRPr="00D3532C">
        <w:rPr>
          <w:rFonts w:hint="cs"/>
          <w:rtl/>
        </w:rPr>
        <w:t>היכן היא תופסת מקום בחייך?</w:t>
      </w:r>
    </w:p>
    <w:p w:rsidR="004C0C73" w:rsidRPr="00D3532C" w:rsidRDefault="004C0C73" w:rsidP="004C0C73">
      <w:pPr>
        <w:pStyle w:val="a9"/>
        <w:numPr>
          <w:ilvl w:val="0"/>
          <w:numId w:val="3"/>
        </w:numPr>
        <w:rPr>
          <w:rtl/>
        </w:rPr>
      </w:pPr>
      <w:r w:rsidRPr="00D3532C">
        <w:rPr>
          <w:rFonts w:hint="cs"/>
          <w:rtl/>
        </w:rPr>
        <w:t>האם לדעתך יש קשר בן אמונה לאומנות? מהו?</w:t>
      </w:r>
    </w:p>
    <w:p w:rsidR="004C0C73" w:rsidRDefault="004C0C73" w:rsidP="004C0C73">
      <w:pPr>
        <w:rPr>
          <w:rtl/>
        </w:rPr>
      </w:pPr>
      <w:r w:rsidRPr="004C0C73">
        <w:rPr>
          <w:b/>
          <w:bCs/>
          <w:rtl/>
        </w:rPr>
        <w:t>לאחר הצפי</w:t>
      </w:r>
      <w:r w:rsidRPr="004C0C73">
        <w:rPr>
          <w:rFonts w:hint="cs"/>
          <w:b/>
          <w:bCs/>
          <w:rtl/>
        </w:rPr>
        <w:t>י</w:t>
      </w:r>
      <w:r w:rsidRPr="004C0C73">
        <w:rPr>
          <w:b/>
          <w:bCs/>
          <w:rtl/>
        </w:rPr>
        <w:t>ה</w:t>
      </w:r>
      <w:r w:rsidRPr="00D3532C">
        <w:rPr>
          <w:rtl/>
        </w:rPr>
        <w:t xml:space="preserve"> </w:t>
      </w:r>
      <w:r>
        <w:rPr>
          <w:rFonts w:hint="cs"/>
          <w:rtl/>
        </w:rPr>
        <w:t>:</w:t>
      </w:r>
    </w:p>
    <w:p w:rsidR="004C0C73" w:rsidRPr="00D3532C" w:rsidRDefault="004C0C73" w:rsidP="004C0C73">
      <w:pPr>
        <w:pStyle w:val="a9"/>
        <w:numPr>
          <w:ilvl w:val="0"/>
          <w:numId w:val="2"/>
        </w:numPr>
      </w:pPr>
      <w:r w:rsidRPr="00D3532C">
        <w:rPr>
          <w:rtl/>
        </w:rPr>
        <w:t xml:space="preserve">מה גורם לאדם בקנה מידה גדול כזה של יצירה </w:t>
      </w:r>
      <w:r>
        <w:rPr>
          <w:rFonts w:hint="cs"/>
          <w:rtl/>
        </w:rPr>
        <w:t>לעלות לארץ</w:t>
      </w:r>
      <w:r w:rsidRPr="00D3532C">
        <w:t>?</w:t>
      </w:r>
    </w:p>
    <w:p w:rsidR="004C0C73" w:rsidRPr="00D3532C" w:rsidRDefault="004C0C73" w:rsidP="004C0C73">
      <w:pPr>
        <w:pStyle w:val="a9"/>
        <w:numPr>
          <w:ilvl w:val="0"/>
          <w:numId w:val="2"/>
        </w:numPr>
      </w:pPr>
      <w:r w:rsidRPr="00D3532C">
        <w:rPr>
          <w:rtl/>
        </w:rPr>
        <w:t>האם ובמה שונה היצירה שלו אז והיום</w:t>
      </w:r>
      <w:r w:rsidRPr="00D3532C">
        <w:t>?</w:t>
      </w:r>
    </w:p>
    <w:p w:rsidR="004C0C73" w:rsidRPr="00D3532C" w:rsidRDefault="004C0C73" w:rsidP="004C0C73">
      <w:pPr>
        <w:pStyle w:val="a9"/>
        <w:numPr>
          <w:ilvl w:val="0"/>
          <w:numId w:val="2"/>
        </w:numPr>
      </w:pPr>
      <w:r w:rsidRPr="00D3532C">
        <w:rPr>
          <w:rtl/>
        </w:rPr>
        <w:t xml:space="preserve">האם יש קשר </w:t>
      </w:r>
      <w:r>
        <w:rPr>
          <w:rFonts w:hint="cs"/>
          <w:rtl/>
        </w:rPr>
        <w:t xml:space="preserve">לדעתך </w:t>
      </w:r>
      <w:r w:rsidRPr="00D3532C">
        <w:rPr>
          <w:rtl/>
        </w:rPr>
        <w:t>בין האמונה האישית שלו לאופי היצירה והאומנות</w:t>
      </w:r>
      <w:r w:rsidRPr="00D3532C">
        <w:t>?</w:t>
      </w:r>
    </w:p>
    <w:p w:rsidR="004C0C73" w:rsidRPr="006F5D2B" w:rsidRDefault="004C0C73" w:rsidP="004C0C73">
      <w:r w:rsidRPr="00D3532C">
        <w:rPr>
          <w:rtl/>
        </w:rPr>
        <w:t>נסכם בדיון מה מקומה של האומנות והיצירה בתוך תחומי היהדות</w:t>
      </w:r>
      <w:r w:rsidRPr="006F5D2B">
        <w:t>.</w:t>
      </w:r>
    </w:p>
    <w:p w:rsidR="004C0C73" w:rsidRDefault="004C0C73" w:rsidP="004C0C73">
      <w:pPr>
        <w:rPr>
          <w:rFonts w:hint="cs"/>
          <w:rtl/>
        </w:rPr>
      </w:pPr>
    </w:p>
    <w:p w:rsidR="004C0C73" w:rsidRPr="00D3532C" w:rsidRDefault="004C0C73" w:rsidP="004C0C73">
      <w:pPr>
        <w:rPr>
          <w:rtl/>
        </w:rPr>
      </w:pPr>
      <w:r w:rsidRPr="004C0C73">
        <w:rPr>
          <w:rFonts w:hint="cs"/>
          <w:b/>
          <w:bCs/>
          <w:rtl/>
        </w:rPr>
        <w:t>קראו את משל הבובה</w:t>
      </w:r>
      <w:r>
        <w:rPr>
          <w:rFonts w:hint="cs"/>
          <w:rtl/>
        </w:rPr>
        <w:t xml:space="preserve"> של </w:t>
      </w:r>
      <w:proofErr w:type="spellStart"/>
      <w:r>
        <w:rPr>
          <w:rFonts w:hint="cs"/>
          <w:rtl/>
        </w:rPr>
        <w:t>הראי"ה</w:t>
      </w:r>
      <w:proofErr w:type="spellEnd"/>
      <w:r>
        <w:rPr>
          <w:rFonts w:hint="cs"/>
          <w:rtl/>
        </w:rPr>
        <w:t xml:space="preserve"> קוק וענו על השאלות שאחריו:</w:t>
      </w:r>
    </w:p>
    <w:p w:rsidR="004C0C73" w:rsidRPr="00D3532C" w:rsidRDefault="004C0C73" w:rsidP="004C0C73">
      <w:r w:rsidRPr="00D3532C">
        <w:rPr>
          <w:rtl/>
        </w:rPr>
        <w:t xml:space="preserve">הילדה הנעימה והאהובה. הבת הנחמדה, שאחרי מחלה ארוכה וממושכת, גם נואשת, אחרי מראה של פנים חורים כסיד, שפתים כמראה התכלת, חם בוער כתנור, סימור ופרפור </w:t>
      </w:r>
      <w:proofErr w:type="spellStart"/>
      <w:r w:rsidRPr="00D3532C">
        <w:rPr>
          <w:rtl/>
        </w:rPr>
        <w:t>צמרמורי</w:t>
      </w:r>
      <w:proofErr w:type="spellEnd"/>
      <w:r w:rsidRPr="00D3532C">
        <w:rPr>
          <w:rtl/>
        </w:rPr>
        <w:t xml:space="preserve">, הנה פקחה עיניה ותפתח שפתיה הסגורות חותם צד, </w:t>
      </w:r>
      <w:proofErr w:type="spellStart"/>
      <w:r w:rsidRPr="00D3532C">
        <w:rPr>
          <w:rtl/>
        </w:rPr>
        <w:t>הידים</w:t>
      </w:r>
      <w:proofErr w:type="spellEnd"/>
      <w:r w:rsidRPr="00D3532C">
        <w:rPr>
          <w:rtl/>
        </w:rPr>
        <w:t xml:space="preserve"> הקטנות מתנועעות בתנועה של חיים, האצבעות הדקות והצחות הולכות אנה ואנה, הן מבקשות את תפקידן. </w:t>
      </w:r>
      <w:proofErr w:type="spellStart"/>
      <w:r w:rsidRPr="00D3532C">
        <w:rPr>
          <w:rtl/>
        </w:rPr>
        <w:t>השפתים</w:t>
      </w:r>
      <w:proofErr w:type="spellEnd"/>
      <w:r w:rsidRPr="00D3532C">
        <w:rPr>
          <w:rtl/>
        </w:rPr>
        <w:t xml:space="preserve"> נעות, כמעט שבות למראה בשר, וקול כאוב מהן נשמע: "</w:t>
      </w:r>
      <w:proofErr w:type="spellStart"/>
      <w:r w:rsidRPr="00D3532C">
        <w:rPr>
          <w:rtl/>
        </w:rPr>
        <w:t>אמא</w:t>
      </w:r>
      <w:proofErr w:type="spellEnd"/>
      <w:r w:rsidRPr="00D3532C">
        <w:rPr>
          <w:rtl/>
        </w:rPr>
        <w:t xml:space="preserve">, </w:t>
      </w:r>
      <w:proofErr w:type="spellStart"/>
      <w:r w:rsidRPr="00D3532C">
        <w:rPr>
          <w:rtl/>
        </w:rPr>
        <w:t>אמא</w:t>
      </w:r>
      <w:proofErr w:type="spellEnd"/>
      <w:r w:rsidRPr="00D3532C">
        <w:rPr>
          <w:rtl/>
        </w:rPr>
        <w:t xml:space="preserve">, הבובה, תני לי הבובה, הבובה והחביבה שזה זמן כביר לא ראיתיה". קול ששון וקול שמחה, </w:t>
      </w:r>
      <w:proofErr w:type="spellStart"/>
      <w:r w:rsidRPr="00D3532C">
        <w:rPr>
          <w:rtl/>
        </w:rPr>
        <w:t>הכל</w:t>
      </w:r>
      <w:proofErr w:type="spellEnd"/>
      <w:r w:rsidRPr="00D3532C">
        <w:rPr>
          <w:rtl/>
        </w:rPr>
        <w:t xml:space="preserve"> שמחים, האב והאם, האחים והאחיות, גם הזקן והזקנה שכבר שכחו מרוב שנים גם אח משחקי הילדות של בניהם. "שושנה הקטנה מבקשת את הבובה", ב"ה אות לטובה, ודאי כבר חלצתה חמה</w:t>
      </w:r>
      <w:r w:rsidRPr="00D3532C">
        <w:t>…………</w:t>
      </w:r>
      <w:r w:rsidRPr="00D3532C">
        <w:rPr>
          <w:rtl/>
        </w:rPr>
        <w:t xml:space="preserve"> גם הרופא הקרוא כאהוב הבית והמשפחה לקחת חלק בשמחתה, תחת אשר השתתף בצערה. הנה גם הוא מסכים: "אות לטובה", </w:t>
      </w:r>
      <w:proofErr w:type="spellStart"/>
      <w:r w:rsidRPr="00D3532C">
        <w:rPr>
          <w:rtl/>
        </w:rPr>
        <w:t>הקריזיס</w:t>
      </w:r>
      <w:proofErr w:type="spellEnd"/>
      <w:r w:rsidRPr="00D3532C">
        <w:rPr>
          <w:rtl/>
        </w:rPr>
        <w:t xml:space="preserve"> עבר בשלום. עתה </w:t>
      </w:r>
      <w:proofErr w:type="spellStart"/>
      <w:r w:rsidRPr="00D3532C">
        <w:rPr>
          <w:rtl/>
        </w:rPr>
        <w:t>התקוה</w:t>
      </w:r>
      <w:proofErr w:type="spellEnd"/>
      <w:r w:rsidRPr="00D3532C">
        <w:rPr>
          <w:rtl/>
        </w:rPr>
        <w:t xml:space="preserve"> משחשת כי החיה שושנה, תגדל ותוף, ותהי לגברת בבנות. הבובה אמנם היא השאלה הראשונה, אבל עוד תשאל ותשאל. רוחה </w:t>
      </w:r>
      <w:proofErr w:type="spellStart"/>
      <w:r w:rsidRPr="00D3532C">
        <w:rPr>
          <w:rtl/>
        </w:rPr>
        <w:t>וגויתה</w:t>
      </w:r>
      <w:proofErr w:type="spellEnd"/>
      <w:r w:rsidRPr="00D3532C">
        <w:rPr>
          <w:rtl/>
        </w:rPr>
        <w:t xml:space="preserve"> ילכו הלוך וחזק, הדרוש עוד גם מרפא. גם מרק, גם בשר ולחם. גם שלמה, גם שביסים </w:t>
      </w:r>
      <w:proofErr w:type="spellStart"/>
      <w:r w:rsidRPr="00D3532C">
        <w:rPr>
          <w:rtl/>
        </w:rPr>
        <w:t>ושהרונים</w:t>
      </w:r>
      <w:proofErr w:type="spellEnd"/>
      <w:r w:rsidRPr="00D3532C">
        <w:rPr>
          <w:rtl/>
        </w:rPr>
        <w:t xml:space="preserve">. גם מורה ועט, גם ספר ועבודה, ועוד, ועוד, למראה דברים כאלה יצהלו </w:t>
      </w:r>
      <w:proofErr w:type="spellStart"/>
      <w:r w:rsidRPr="00D3532C">
        <w:rPr>
          <w:rtl/>
        </w:rPr>
        <w:t>הכל</w:t>
      </w:r>
      <w:proofErr w:type="spellEnd"/>
      <w:r w:rsidRPr="00D3532C">
        <w:rPr>
          <w:rtl/>
        </w:rPr>
        <w:t>. הזקן והזקנה יתגרו גיל. האב והאם עיניהם דולפות דמע ששון. האחים והאחיות הצעירים ימחאו כף וירקדו מטוב לב. וזה לזה ממללים: "שושנה קטנה, היפה ונחמדה, שואלת בובה. האח!".</w:t>
      </w:r>
    </w:p>
    <w:p w:rsidR="004C0C73" w:rsidRPr="00D3532C" w:rsidRDefault="004C0C73" w:rsidP="004C0C73">
      <w:pPr>
        <w:rPr>
          <w:rtl/>
        </w:rPr>
      </w:pPr>
      <w:r w:rsidRPr="00D3532C">
        <w:rPr>
          <w:rtl/>
        </w:rPr>
        <w:t xml:space="preserve">            ירושלים האהובה, שושנת עמקים זאת, הבת-ציון היקרה, זאת הבת היקרה. חולה מחלת הגלות המרה, הזעומה והממושכת, בניה שכחוה, רבים נואשו מרפיון לב, </w:t>
      </w:r>
      <w:proofErr w:type="spellStart"/>
      <w:r w:rsidRPr="00D3532C">
        <w:rPr>
          <w:rtl/>
        </w:rPr>
        <w:t>מתקוה</w:t>
      </w:r>
      <w:proofErr w:type="spellEnd"/>
      <w:r w:rsidRPr="00D3532C">
        <w:rPr>
          <w:rtl/>
        </w:rPr>
        <w:t xml:space="preserve"> וחיים עבורה. עתה זרם חיים מרעיד ברעד נעים את העצמות המדוכאות והחולות, היא דורשת יופי, אמנות, מלאכת מחשבת, אולי אין הדבר בעתו, יאמרו בעלי חשבון, ישנם צרכים קדומים, יותר מוכרחים. כן, אולי ואולי, יש ויש, אבל הדרישה הבאה מלב בניה, מרוחה אשר שפכה עליהם, הדרישה בעצמה היא אות חיים, אות תקוה לישועה ונחמה.</w:t>
      </w:r>
    </w:p>
    <w:p w:rsidR="004C0C73" w:rsidRDefault="004C0C73" w:rsidP="004C0C73">
      <w:pPr>
        <w:rPr>
          <w:rFonts w:hint="cs"/>
          <w:rtl/>
        </w:rPr>
      </w:pPr>
      <w:r>
        <w:rPr>
          <w:rFonts w:hint="cs"/>
          <w:rtl/>
        </w:rPr>
        <w:t xml:space="preserve">                                                                                             </w:t>
      </w:r>
      <w:r>
        <w:rPr>
          <w:rFonts w:hint="cs"/>
          <w:rtl/>
        </w:rPr>
        <w:t xml:space="preserve"> (אגרות </w:t>
      </w:r>
      <w:proofErr w:type="spellStart"/>
      <w:r>
        <w:rPr>
          <w:rFonts w:hint="cs"/>
          <w:rtl/>
        </w:rPr>
        <w:t>הראי"ה</w:t>
      </w:r>
      <w:proofErr w:type="spellEnd"/>
      <w:r>
        <w:rPr>
          <w:rFonts w:hint="cs"/>
          <w:rtl/>
        </w:rPr>
        <w:t xml:space="preserve"> עמ' </w:t>
      </w:r>
      <w:proofErr w:type="spellStart"/>
      <w:r>
        <w:rPr>
          <w:rFonts w:hint="cs"/>
          <w:rtl/>
        </w:rPr>
        <w:t>רג</w:t>
      </w:r>
      <w:proofErr w:type="spellEnd"/>
      <w:r>
        <w:rPr>
          <w:rFonts w:hint="cs"/>
          <w:rtl/>
        </w:rPr>
        <w:t>- רד)</w:t>
      </w:r>
    </w:p>
    <w:p w:rsidR="004C0C73" w:rsidRDefault="004C0C73" w:rsidP="004C0C73">
      <w:pPr>
        <w:rPr>
          <w:rFonts w:hint="cs"/>
          <w:rtl/>
        </w:rPr>
      </w:pPr>
    </w:p>
    <w:p w:rsidR="004C0C73" w:rsidRDefault="004C0C73" w:rsidP="004C0C73">
      <w:pPr>
        <w:rPr>
          <w:rFonts w:hint="cs"/>
          <w:rtl/>
        </w:rPr>
      </w:pPr>
    </w:p>
    <w:p w:rsidR="004C0C73" w:rsidRDefault="004C0C73" w:rsidP="004C0C73">
      <w:pPr>
        <w:rPr>
          <w:rFonts w:hint="cs"/>
          <w:rtl/>
        </w:rPr>
      </w:pPr>
    </w:p>
    <w:p w:rsidR="004C0C73" w:rsidRDefault="004C0C73" w:rsidP="004C0C73">
      <w:pPr>
        <w:rPr>
          <w:rFonts w:hint="cs"/>
          <w:rtl/>
        </w:rPr>
      </w:pPr>
    </w:p>
    <w:p w:rsidR="004C0C73" w:rsidRDefault="004C0C73" w:rsidP="004C0C73">
      <w:pPr>
        <w:rPr>
          <w:rFonts w:hint="cs"/>
          <w:rtl/>
        </w:rPr>
      </w:pPr>
    </w:p>
    <w:p w:rsidR="004C0C73" w:rsidRPr="00A910B9" w:rsidRDefault="004C0C73" w:rsidP="004C0C73">
      <w:pPr>
        <w:rPr>
          <w:rtl/>
        </w:rPr>
      </w:pPr>
    </w:p>
    <w:p w:rsidR="004C0C73" w:rsidRPr="00A910B9" w:rsidRDefault="004C0C73" w:rsidP="004C0C73">
      <w:pPr>
        <w:rPr>
          <w:rtl/>
        </w:rPr>
      </w:pPr>
    </w:p>
    <w:p w:rsidR="004C0C73" w:rsidRPr="00A910B9" w:rsidRDefault="004C0C73" w:rsidP="004C0C73">
      <w:pPr>
        <w:pStyle w:val="a9"/>
        <w:numPr>
          <w:ilvl w:val="0"/>
          <w:numId w:val="4"/>
        </w:numPr>
      </w:pPr>
      <w:r w:rsidRPr="00A910B9">
        <w:rPr>
          <w:rFonts w:hint="cs"/>
          <w:rtl/>
        </w:rPr>
        <w:t>הסבירו את המשל ואת הנמשל</w:t>
      </w:r>
    </w:p>
    <w:p w:rsidR="004C0C73" w:rsidRPr="00A910B9" w:rsidRDefault="004C0C73" w:rsidP="004C0C73">
      <w:pPr>
        <w:pStyle w:val="a9"/>
        <w:numPr>
          <w:ilvl w:val="0"/>
          <w:numId w:val="4"/>
        </w:numPr>
      </w:pPr>
      <w:r w:rsidRPr="00A910B9">
        <w:rPr>
          <w:rFonts w:hint="cs"/>
          <w:rtl/>
        </w:rPr>
        <w:t>מהו מקומה של היצירה והאומנות בגאולת ישראל ע"פ דברי הרב קוק?</w:t>
      </w:r>
    </w:p>
    <w:p w:rsidR="004C0C73" w:rsidRPr="00D3532C" w:rsidRDefault="004C0C73" w:rsidP="004C0C73">
      <w:pPr>
        <w:pStyle w:val="a9"/>
        <w:numPr>
          <w:ilvl w:val="0"/>
          <w:numId w:val="4"/>
        </w:numPr>
      </w:pPr>
      <w:r w:rsidRPr="00A910B9">
        <w:rPr>
          <w:rFonts w:hint="cs"/>
          <w:rtl/>
        </w:rPr>
        <w:t>מה הקשר בין</w:t>
      </w:r>
      <w:r>
        <w:rPr>
          <w:rFonts w:hint="cs"/>
          <w:rtl/>
        </w:rPr>
        <w:t xml:space="preserve"> משל הבובה לבין הסרט שראינו?</w:t>
      </w:r>
    </w:p>
    <w:p w:rsidR="004C0C73" w:rsidRDefault="004C0C73" w:rsidP="004C0C73">
      <w:pPr>
        <w:rPr>
          <w:rtl/>
        </w:rPr>
      </w:pPr>
    </w:p>
    <w:p w:rsidR="004C0C73" w:rsidRDefault="004C0C73" w:rsidP="004C0C73">
      <w:pPr>
        <w:rPr>
          <w:rtl/>
        </w:rPr>
      </w:pPr>
      <w:r>
        <w:rPr>
          <w:noProof/>
        </w:rPr>
        <w:drawing>
          <wp:inline distT="0" distB="0" distL="0" distR="0" wp14:anchorId="6A1D7E97" wp14:editId="088E5155">
            <wp:extent cx="2581275" cy="1714500"/>
            <wp:effectExtent l="0" t="0" r="9525" b="0"/>
            <wp:docPr id="5" name="תמונה 5" descr="Girl, Linda, Doll, 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Linda, Doll, Cu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714500"/>
                    </a:xfrm>
                    <a:prstGeom prst="rect">
                      <a:avLst/>
                    </a:prstGeom>
                    <a:noFill/>
                    <a:ln>
                      <a:noFill/>
                    </a:ln>
                  </pic:spPr>
                </pic:pic>
              </a:graphicData>
            </a:graphic>
          </wp:inline>
        </w:drawing>
      </w:r>
    </w:p>
    <w:p w:rsidR="004C0C73" w:rsidRDefault="004C0C73" w:rsidP="004C0C73">
      <w:pPr>
        <w:rPr>
          <w:rtl/>
        </w:rPr>
      </w:pPr>
    </w:p>
    <w:p w:rsidR="004C0C73" w:rsidRDefault="004C0C73" w:rsidP="004C0C73">
      <w:pPr>
        <w:rPr>
          <w:rtl/>
        </w:rPr>
      </w:pPr>
    </w:p>
    <w:p w:rsidR="004C0C73" w:rsidRPr="004C0C73" w:rsidRDefault="004C0C73" w:rsidP="004C0C73">
      <w:pPr>
        <w:rPr>
          <w:rtl/>
        </w:rPr>
      </w:pPr>
    </w:p>
    <w:sectPr w:rsidR="004C0C73" w:rsidRPr="004C0C73" w:rsidSect="00D32986">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19" w:rsidRDefault="00C85B19" w:rsidP="007106B5">
      <w:pPr>
        <w:spacing w:after="0" w:line="240" w:lineRule="auto"/>
      </w:pPr>
      <w:r>
        <w:separator/>
      </w:r>
    </w:p>
  </w:endnote>
  <w:endnote w:type="continuationSeparator" w:id="0">
    <w:p w:rsidR="00C85B19" w:rsidRDefault="00C85B19"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19" w:rsidRDefault="00C85B19" w:rsidP="007106B5">
      <w:pPr>
        <w:spacing w:after="0" w:line="240" w:lineRule="auto"/>
      </w:pPr>
      <w:r>
        <w:separator/>
      </w:r>
    </w:p>
  </w:footnote>
  <w:footnote w:type="continuationSeparator" w:id="0">
    <w:p w:rsidR="00C85B19" w:rsidRDefault="00C85B19"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14:anchorId="69C1E618" wp14:editId="4EA50A73">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F0E06"/>
    <w:multiLevelType w:val="hybridMultilevel"/>
    <w:tmpl w:val="8AA695D6"/>
    <w:lvl w:ilvl="0" w:tplc="280E16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72FB2"/>
    <w:multiLevelType w:val="hybridMultilevel"/>
    <w:tmpl w:val="BA5E610E"/>
    <w:lvl w:ilvl="0" w:tplc="E3000C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936699"/>
    <w:multiLevelType w:val="hybridMultilevel"/>
    <w:tmpl w:val="47F26F7E"/>
    <w:lvl w:ilvl="0" w:tplc="9C501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6A1267"/>
    <w:multiLevelType w:val="hybridMultilevel"/>
    <w:tmpl w:val="562A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0672E1"/>
    <w:rsid w:val="000F614C"/>
    <w:rsid w:val="002270D8"/>
    <w:rsid w:val="002A1C14"/>
    <w:rsid w:val="00432DB1"/>
    <w:rsid w:val="004C0C73"/>
    <w:rsid w:val="005008F5"/>
    <w:rsid w:val="005C6618"/>
    <w:rsid w:val="006E2D4E"/>
    <w:rsid w:val="007106B5"/>
    <w:rsid w:val="00721F62"/>
    <w:rsid w:val="009C07E5"/>
    <w:rsid w:val="009D0139"/>
    <w:rsid w:val="00C0015F"/>
    <w:rsid w:val="00C35EC4"/>
    <w:rsid w:val="00C62FE0"/>
    <w:rsid w:val="00C85B19"/>
    <w:rsid w:val="00D32986"/>
    <w:rsid w:val="00D62840"/>
    <w:rsid w:val="00DD468C"/>
    <w:rsid w:val="00E13099"/>
    <w:rsid w:val="00EB608A"/>
    <w:rsid w:val="00FA4FF5"/>
    <w:rsid w:val="00FA77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List Paragraph"/>
    <w:basedOn w:val="a"/>
    <w:uiPriority w:val="34"/>
    <w:qFormat/>
    <w:rsid w:val="00DD468C"/>
    <w:pPr>
      <w:spacing w:after="200" w:line="276" w:lineRule="auto"/>
      <w:ind w:left="720"/>
      <w:contextualSpacing/>
    </w:pPr>
    <w:rPr>
      <w:rFonts w:ascii="Calibri" w:eastAsia="Calibri" w:hAnsi="Calibri" w:cs="Arial"/>
    </w:rPr>
  </w:style>
  <w:style w:type="paragraph" w:styleId="NormalWeb">
    <w:name w:val="Normal (Web)"/>
    <w:basedOn w:val="a"/>
    <w:rsid w:val="00C35EC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C35EC4"/>
    <w:rPr>
      <w:color w:val="0000FF"/>
      <w:u w:val="single"/>
    </w:rPr>
  </w:style>
  <w:style w:type="paragraph" w:customStyle="1" w:styleId="zitut">
    <w:name w:val="zitut"/>
    <w:basedOn w:val="a"/>
    <w:rsid w:val="005C661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List Paragraph"/>
    <w:basedOn w:val="a"/>
    <w:uiPriority w:val="34"/>
    <w:qFormat/>
    <w:rsid w:val="00DD468C"/>
    <w:pPr>
      <w:spacing w:after="200" w:line="276" w:lineRule="auto"/>
      <w:ind w:left="720"/>
      <w:contextualSpacing/>
    </w:pPr>
    <w:rPr>
      <w:rFonts w:ascii="Calibri" w:eastAsia="Calibri" w:hAnsi="Calibri" w:cs="Arial"/>
    </w:rPr>
  </w:style>
  <w:style w:type="paragraph" w:styleId="NormalWeb">
    <w:name w:val="Normal (Web)"/>
    <w:basedOn w:val="a"/>
    <w:rsid w:val="00C35EC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C35EC4"/>
    <w:rPr>
      <w:color w:val="0000FF"/>
      <w:u w:val="single"/>
    </w:rPr>
  </w:style>
  <w:style w:type="paragraph" w:customStyle="1" w:styleId="zitut">
    <w:name w:val="zitut"/>
    <w:basedOn w:val="a"/>
    <w:rsid w:val="005C661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1922</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2015-11-03T08:27:00Z</cp:lastPrinted>
  <dcterms:created xsi:type="dcterms:W3CDTF">2015-12-22T17:05:00Z</dcterms:created>
  <dcterms:modified xsi:type="dcterms:W3CDTF">2015-12-22T17:05:00Z</dcterms:modified>
</cp:coreProperties>
</file>