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10" w:rsidRPr="00086EBB" w:rsidRDefault="002F4610" w:rsidP="002F4610">
      <w:pPr>
        <w:spacing w:line="360" w:lineRule="auto"/>
        <w:jc w:val="center"/>
        <w:rPr>
          <w:rFonts w:cs="David"/>
          <w:b/>
          <w:bCs/>
          <w:sz w:val="28"/>
          <w:szCs w:val="28"/>
          <w:rtl/>
        </w:rPr>
      </w:pPr>
      <w:bookmarkStart w:id="0" w:name="_GoBack"/>
      <w:bookmarkEnd w:id="0"/>
      <w:r w:rsidRPr="00086EBB">
        <w:rPr>
          <w:rFonts w:cs="David" w:hint="cs"/>
          <w:b/>
          <w:bCs/>
          <w:sz w:val="28"/>
          <w:szCs w:val="28"/>
          <w:rtl/>
        </w:rPr>
        <w:t>מבוא לתורה שבעל פה</w:t>
      </w:r>
    </w:p>
    <w:p w:rsidR="002F4610" w:rsidRPr="00086EBB" w:rsidRDefault="002F4610" w:rsidP="002F4610">
      <w:pPr>
        <w:spacing w:line="360" w:lineRule="auto"/>
        <w:jc w:val="center"/>
        <w:rPr>
          <w:rFonts w:cs="David"/>
          <w:b/>
          <w:bCs/>
          <w:sz w:val="28"/>
          <w:szCs w:val="28"/>
          <w:rtl/>
        </w:rPr>
      </w:pPr>
      <w:r w:rsidRPr="00086EBB">
        <w:rPr>
          <w:rFonts w:cs="David" w:hint="cs"/>
          <w:b/>
          <w:bCs/>
          <w:sz w:val="28"/>
          <w:szCs w:val="28"/>
          <w:rtl/>
        </w:rPr>
        <w:t>היחס בין תורה שבעל פה לתורה שבכתב</w:t>
      </w:r>
    </w:p>
    <w:p w:rsidR="002F4610" w:rsidRPr="00086EBB" w:rsidRDefault="002F4610" w:rsidP="002F4610">
      <w:pPr>
        <w:pStyle w:val="a3"/>
        <w:numPr>
          <w:ilvl w:val="0"/>
          <w:numId w:val="2"/>
        </w:numPr>
        <w:spacing w:line="360" w:lineRule="auto"/>
        <w:rPr>
          <w:rFonts w:cs="David"/>
          <w:sz w:val="24"/>
          <w:szCs w:val="24"/>
          <w:rtl/>
        </w:rPr>
      </w:pPr>
      <w:r w:rsidRPr="00086EBB">
        <w:rPr>
          <w:rFonts w:cs="David" w:hint="cs"/>
          <w:sz w:val="24"/>
          <w:szCs w:val="24"/>
          <w:rtl/>
        </w:rPr>
        <w:t>למדו את המדרש:</w:t>
      </w:r>
    </w:p>
    <w:p w:rsidR="002F4610" w:rsidRPr="00086EBB" w:rsidRDefault="002F4610" w:rsidP="002F4610">
      <w:pPr>
        <w:spacing w:line="360" w:lineRule="auto"/>
        <w:rPr>
          <w:rFonts w:cs="David"/>
          <w:b/>
          <w:bCs/>
          <w:sz w:val="24"/>
          <w:szCs w:val="24"/>
          <w:rtl/>
        </w:rPr>
      </w:pPr>
      <w:r w:rsidRPr="00086EBB">
        <w:rPr>
          <w:rFonts w:asciiTheme="minorBidi" w:hAnsiTheme="minorBidi" w:cs="David"/>
          <w:b/>
          <w:bCs/>
          <w:sz w:val="24"/>
          <w:szCs w:val="24"/>
          <w:rtl/>
        </w:rPr>
        <w:t>אליהו זוטא (איש שלום) פרשה ב</w:t>
      </w:r>
    </w:p>
    <w:p w:rsidR="002F4610" w:rsidRPr="00086EBB" w:rsidRDefault="002F4610" w:rsidP="002F4610">
      <w:pPr>
        <w:spacing w:line="360" w:lineRule="auto"/>
        <w:rPr>
          <w:rFonts w:asciiTheme="minorBidi" w:hAnsiTheme="minorBidi" w:cs="David"/>
          <w:sz w:val="24"/>
          <w:szCs w:val="24"/>
          <w:rtl/>
        </w:rPr>
      </w:pPr>
      <w:r w:rsidRPr="00086EBB">
        <w:rPr>
          <w:rFonts w:asciiTheme="minorBidi" w:hAnsiTheme="minorBidi" w:cs="David"/>
          <w:sz w:val="24"/>
          <w:szCs w:val="24"/>
          <w:rtl/>
        </w:rPr>
        <w:t xml:space="preserve">פעם אחת הייתי מהלך בדרך ומצאני אדם אחד, ובא אלי בדרך מינות, ויש בו מקרא ואין בו משנה, אמר לי, מקרא ניתן לנו מהר סיני, משנה לא ניתן לנו מהר סיני, </w:t>
      </w:r>
      <w:r w:rsidRPr="00086EBB">
        <w:rPr>
          <w:rFonts w:asciiTheme="minorBidi" w:hAnsiTheme="minorBidi" w:cs="David"/>
          <w:sz w:val="24"/>
          <w:szCs w:val="24"/>
          <w:rtl/>
        </w:rPr>
        <w:br/>
        <w:t xml:space="preserve">ואמרתי לו, בני, והלא מקרא ומשנה מפי הגבורה נאמרו, ומה בין מקרא למשנה, משלו משל, למה הדבר דומה, למלך בשר ודם שהיה לו שני עבדים, והיה אוהבן אהבה גמורה, ונתן לזה קב </w:t>
      </w:r>
      <w:proofErr w:type="spellStart"/>
      <w:r w:rsidRPr="00086EBB">
        <w:rPr>
          <w:rFonts w:asciiTheme="minorBidi" w:hAnsiTheme="minorBidi" w:cs="David"/>
          <w:sz w:val="24"/>
          <w:szCs w:val="24"/>
          <w:rtl/>
        </w:rPr>
        <w:t>חיטין</w:t>
      </w:r>
      <w:proofErr w:type="spellEnd"/>
      <w:r w:rsidRPr="00086EBB">
        <w:rPr>
          <w:rFonts w:asciiTheme="minorBidi" w:hAnsiTheme="minorBidi" w:cs="David"/>
          <w:sz w:val="24"/>
          <w:szCs w:val="24"/>
          <w:rtl/>
        </w:rPr>
        <w:t xml:space="preserve"> ולזה קב </w:t>
      </w:r>
      <w:proofErr w:type="spellStart"/>
      <w:r w:rsidRPr="00086EBB">
        <w:rPr>
          <w:rFonts w:asciiTheme="minorBidi" w:hAnsiTheme="minorBidi" w:cs="David"/>
          <w:sz w:val="24"/>
          <w:szCs w:val="24"/>
          <w:rtl/>
        </w:rPr>
        <w:t>חיטין</w:t>
      </w:r>
      <w:proofErr w:type="spellEnd"/>
      <w:r w:rsidRPr="00086EBB">
        <w:rPr>
          <w:rFonts w:asciiTheme="minorBidi" w:hAnsiTheme="minorBidi" w:cs="David"/>
          <w:sz w:val="24"/>
          <w:szCs w:val="24"/>
          <w:rtl/>
        </w:rPr>
        <w:t xml:space="preserve">, לזה אגודה של פשתן ולזה אגודה של פשתן, הפקח שבהן מה עשה, נטל את הפשתן וארגו מפה, ונטל את </w:t>
      </w:r>
      <w:proofErr w:type="spellStart"/>
      <w:r w:rsidRPr="00086EBB">
        <w:rPr>
          <w:rFonts w:asciiTheme="minorBidi" w:hAnsiTheme="minorBidi" w:cs="David"/>
          <w:sz w:val="24"/>
          <w:szCs w:val="24"/>
          <w:rtl/>
        </w:rPr>
        <w:t>החיטין</w:t>
      </w:r>
      <w:proofErr w:type="spellEnd"/>
      <w:r w:rsidRPr="00086EBB">
        <w:rPr>
          <w:rFonts w:asciiTheme="minorBidi" w:hAnsiTheme="minorBidi" w:cs="David"/>
          <w:sz w:val="24"/>
          <w:szCs w:val="24"/>
          <w:rtl/>
        </w:rPr>
        <w:t xml:space="preserve"> </w:t>
      </w:r>
      <w:proofErr w:type="spellStart"/>
      <w:r w:rsidRPr="00086EBB">
        <w:rPr>
          <w:rFonts w:asciiTheme="minorBidi" w:hAnsiTheme="minorBidi" w:cs="David"/>
          <w:sz w:val="24"/>
          <w:szCs w:val="24"/>
          <w:rtl/>
        </w:rPr>
        <w:t>ועשאן</w:t>
      </w:r>
      <w:proofErr w:type="spellEnd"/>
      <w:r w:rsidRPr="00086EBB">
        <w:rPr>
          <w:rFonts w:asciiTheme="minorBidi" w:hAnsiTheme="minorBidi" w:cs="David"/>
          <w:sz w:val="24"/>
          <w:szCs w:val="24"/>
          <w:rtl/>
        </w:rPr>
        <w:t xml:space="preserve"> סולת, ביררה טחנה, ולשה ואפה, וסידרה על גבי </w:t>
      </w:r>
      <w:proofErr w:type="spellStart"/>
      <w:r w:rsidRPr="00086EBB">
        <w:rPr>
          <w:rFonts w:asciiTheme="minorBidi" w:hAnsiTheme="minorBidi" w:cs="David"/>
          <w:sz w:val="24"/>
          <w:szCs w:val="24"/>
          <w:rtl/>
        </w:rPr>
        <w:t>השלחן</w:t>
      </w:r>
      <w:proofErr w:type="spellEnd"/>
      <w:r w:rsidRPr="00086EBB">
        <w:rPr>
          <w:rFonts w:asciiTheme="minorBidi" w:hAnsiTheme="minorBidi" w:cs="David"/>
          <w:sz w:val="24"/>
          <w:szCs w:val="24"/>
          <w:rtl/>
        </w:rPr>
        <w:t xml:space="preserve">, ופרס עליה מפה, והניחה עד שלא בא המלך, </w:t>
      </w:r>
      <w:proofErr w:type="spellStart"/>
      <w:r w:rsidRPr="00086EBB">
        <w:rPr>
          <w:rFonts w:asciiTheme="minorBidi" w:hAnsiTheme="minorBidi" w:cs="David"/>
          <w:sz w:val="24"/>
          <w:szCs w:val="24"/>
          <w:rtl/>
        </w:rPr>
        <w:t>והטפש</w:t>
      </w:r>
      <w:proofErr w:type="spellEnd"/>
      <w:r w:rsidRPr="00086EBB">
        <w:rPr>
          <w:rFonts w:asciiTheme="minorBidi" w:hAnsiTheme="minorBidi" w:cs="David"/>
          <w:sz w:val="24"/>
          <w:szCs w:val="24"/>
          <w:rtl/>
        </w:rPr>
        <w:t xml:space="preserve"> שבהן לא עשה ולא כלום, לימים בא המלך בתוך ביתו ואמר להן, בניי, הביאו לי מה שנתתי לכם, אחד הוציא את [פת] הסולת על גבי </w:t>
      </w:r>
      <w:proofErr w:type="spellStart"/>
      <w:r w:rsidRPr="00086EBB">
        <w:rPr>
          <w:rFonts w:asciiTheme="minorBidi" w:hAnsiTheme="minorBidi" w:cs="David"/>
          <w:sz w:val="24"/>
          <w:szCs w:val="24"/>
          <w:rtl/>
        </w:rPr>
        <w:t>השלחן</w:t>
      </w:r>
      <w:proofErr w:type="spellEnd"/>
      <w:r w:rsidRPr="00086EBB">
        <w:rPr>
          <w:rFonts w:asciiTheme="minorBidi" w:hAnsiTheme="minorBidi" w:cs="David"/>
          <w:sz w:val="24"/>
          <w:szCs w:val="24"/>
          <w:rtl/>
        </w:rPr>
        <w:t xml:space="preserve"> ומפה פרוסה עליו, ואחד הוציא את </w:t>
      </w:r>
      <w:proofErr w:type="spellStart"/>
      <w:r w:rsidRPr="00086EBB">
        <w:rPr>
          <w:rFonts w:asciiTheme="minorBidi" w:hAnsiTheme="minorBidi" w:cs="David"/>
          <w:sz w:val="24"/>
          <w:szCs w:val="24"/>
          <w:rtl/>
        </w:rPr>
        <w:t>החיטין</w:t>
      </w:r>
      <w:proofErr w:type="spellEnd"/>
      <w:r w:rsidRPr="00086EBB">
        <w:rPr>
          <w:rFonts w:asciiTheme="minorBidi" w:hAnsiTheme="minorBidi" w:cs="David"/>
          <w:sz w:val="24"/>
          <w:szCs w:val="24"/>
          <w:rtl/>
        </w:rPr>
        <w:t xml:space="preserve"> בקופה, ואגודה של פשתן עליהן, אוי לה לאותה בושה, אוי לה לאותה כלימה, הוי אומר איזה מהן חביב, זה שהוציא את השולחן ואת [פת] </w:t>
      </w:r>
      <w:proofErr w:type="spellStart"/>
      <w:r w:rsidRPr="00086EBB">
        <w:rPr>
          <w:rFonts w:asciiTheme="minorBidi" w:hAnsiTheme="minorBidi" w:cs="David"/>
          <w:sz w:val="24"/>
          <w:szCs w:val="24"/>
          <w:rtl/>
        </w:rPr>
        <w:t>הסלת</w:t>
      </w:r>
      <w:proofErr w:type="spellEnd"/>
      <w:r w:rsidRPr="00086EBB">
        <w:rPr>
          <w:rFonts w:asciiTheme="minorBidi" w:hAnsiTheme="minorBidi" w:cs="David"/>
          <w:sz w:val="24"/>
          <w:szCs w:val="24"/>
          <w:rtl/>
        </w:rPr>
        <w:t xml:space="preserve"> עליו, </w:t>
      </w:r>
    </w:p>
    <w:p w:rsidR="002F4610" w:rsidRPr="00086EBB" w:rsidRDefault="002F4610" w:rsidP="002F4610">
      <w:pPr>
        <w:spacing w:line="360" w:lineRule="auto"/>
        <w:rPr>
          <w:rFonts w:asciiTheme="minorBidi" w:hAnsiTheme="minorBidi" w:cs="David"/>
          <w:sz w:val="24"/>
          <w:szCs w:val="24"/>
          <w:rtl/>
        </w:rPr>
      </w:pPr>
      <w:r w:rsidRPr="00086EBB">
        <w:rPr>
          <w:rFonts w:asciiTheme="minorBidi" w:hAnsiTheme="minorBidi" w:cs="David"/>
          <w:sz w:val="24"/>
          <w:szCs w:val="24"/>
          <w:rtl/>
        </w:rPr>
        <w:t xml:space="preserve">אמרתי לו, בני, אם אמצאך בתוך משנת חכמים יעשו דבריך </w:t>
      </w:r>
      <w:proofErr w:type="spellStart"/>
      <w:r w:rsidRPr="00086EBB">
        <w:rPr>
          <w:rFonts w:asciiTheme="minorBidi" w:hAnsiTheme="minorBidi" w:cs="David"/>
          <w:sz w:val="24"/>
          <w:szCs w:val="24"/>
          <w:rtl/>
        </w:rPr>
        <w:t>בדאין</w:t>
      </w:r>
      <w:proofErr w:type="spellEnd"/>
      <w:r w:rsidRPr="00086EBB">
        <w:rPr>
          <w:rFonts w:asciiTheme="minorBidi" w:hAnsiTheme="minorBidi" w:cs="David"/>
          <w:sz w:val="24"/>
          <w:szCs w:val="24"/>
          <w:rtl/>
        </w:rPr>
        <w:t xml:space="preserve">, אמר לו, הין, אבל, אמרתי לו, בני, כשאתה יורד לפני </w:t>
      </w:r>
      <w:proofErr w:type="spellStart"/>
      <w:r w:rsidRPr="00086EBB">
        <w:rPr>
          <w:rFonts w:asciiTheme="minorBidi" w:hAnsiTheme="minorBidi" w:cs="David"/>
          <w:sz w:val="24"/>
          <w:szCs w:val="24"/>
          <w:rtl/>
        </w:rPr>
        <w:t>התבה</w:t>
      </w:r>
      <w:proofErr w:type="spellEnd"/>
      <w:r w:rsidRPr="00086EBB">
        <w:rPr>
          <w:rFonts w:asciiTheme="minorBidi" w:hAnsiTheme="minorBidi" w:cs="David"/>
          <w:sz w:val="24"/>
          <w:szCs w:val="24"/>
          <w:rtl/>
        </w:rPr>
        <w:t xml:space="preserve"> בשבת כמה אתה מתפלל אמר לי, שבע, אמרתי לו, ושאר הימים, [אמר לי], תפילה כולה, כמה בני אדם קורין בתורה בשבת, אמר לי, שבעה, במנחה בשבת, בשיני ובחמישי כמה, אמר לי, שלשה </w:t>
      </w:r>
      <w:proofErr w:type="spellStart"/>
      <w:r w:rsidRPr="00086EBB">
        <w:rPr>
          <w:rFonts w:asciiTheme="minorBidi" w:hAnsiTheme="minorBidi" w:cs="David"/>
          <w:sz w:val="24"/>
          <w:szCs w:val="24"/>
          <w:rtl/>
        </w:rPr>
        <w:t>שלשה</w:t>
      </w:r>
      <w:proofErr w:type="spellEnd"/>
      <w:r w:rsidRPr="00086EBB">
        <w:rPr>
          <w:rFonts w:asciiTheme="minorBidi" w:hAnsiTheme="minorBidi" w:cs="David"/>
          <w:sz w:val="24"/>
          <w:szCs w:val="24"/>
          <w:rtl/>
        </w:rPr>
        <w:t xml:space="preserve">, ועל שבעת המינים כמה אתה מברך, אמר לי, שתים, ברכה לפניהם וברכה לאחריהם, ועל שאר המינים, ברכה אחת, וברכת המזון, שלש, והטוב ומטיב ארבע, אמרתי לו, בני, וכי יש לנו אילו מהר סיני, והלא אינן אלא מתוך משנת חכמים, </w:t>
      </w:r>
    </w:p>
    <w:p w:rsidR="002F4610" w:rsidRPr="00086EBB" w:rsidRDefault="002F4610" w:rsidP="002F4610">
      <w:pPr>
        <w:spacing w:line="360" w:lineRule="auto"/>
        <w:rPr>
          <w:rFonts w:asciiTheme="minorBidi" w:hAnsiTheme="minorBidi" w:cs="David"/>
          <w:sz w:val="24"/>
          <w:szCs w:val="24"/>
        </w:rPr>
      </w:pPr>
      <w:r w:rsidRPr="00086EBB">
        <w:rPr>
          <w:rFonts w:asciiTheme="minorBidi" w:hAnsiTheme="minorBidi" w:cs="David"/>
          <w:sz w:val="24"/>
          <w:szCs w:val="24"/>
          <w:rtl/>
        </w:rPr>
        <w:t xml:space="preserve">אלא כשנתן הקדוש ברוך הוא תורה לישראל, לא נתנה להן אלא כחיטים להוציא מהן סולת, וכפשתן להוציא ממנו בגד. </w:t>
      </w:r>
    </w:p>
    <w:p w:rsidR="002F4610" w:rsidRPr="00086EBB" w:rsidRDefault="002F4610" w:rsidP="002F4610">
      <w:pPr>
        <w:pStyle w:val="a3"/>
        <w:numPr>
          <w:ilvl w:val="0"/>
          <w:numId w:val="1"/>
        </w:numPr>
        <w:spacing w:line="360" w:lineRule="auto"/>
        <w:rPr>
          <w:rFonts w:cs="David"/>
          <w:sz w:val="24"/>
          <w:szCs w:val="24"/>
        </w:rPr>
      </w:pPr>
      <w:r w:rsidRPr="00086EBB">
        <w:rPr>
          <w:rFonts w:cs="David" w:hint="cs"/>
          <w:sz w:val="24"/>
          <w:szCs w:val="24"/>
          <w:rtl/>
        </w:rPr>
        <w:t>מי הן הדמויות המופיעות במדרש?</w:t>
      </w:r>
    </w:p>
    <w:p w:rsidR="002F4610" w:rsidRPr="00086EBB" w:rsidRDefault="002F4610" w:rsidP="002F4610">
      <w:pPr>
        <w:pStyle w:val="a3"/>
        <w:numPr>
          <w:ilvl w:val="0"/>
          <w:numId w:val="1"/>
        </w:numPr>
        <w:spacing w:line="360" w:lineRule="auto"/>
        <w:rPr>
          <w:rFonts w:cs="David"/>
          <w:sz w:val="24"/>
          <w:szCs w:val="24"/>
        </w:rPr>
      </w:pPr>
      <w:r w:rsidRPr="00086EBB">
        <w:rPr>
          <w:rFonts w:cs="David" w:hint="cs"/>
          <w:sz w:val="24"/>
          <w:szCs w:val="24"/>
          <w:rtl/>
        </w:rPr>
        <w:t>למי נמשלת כל אחת מהדמויות?</w:t>
      </w:r>
    </w:p>
    <w:p w:rsidR="002F4610" w:rsidRPr="00086EBB" w:rsidRDefault="002F4610" w:rsidP="002F4610">
      <w:pPr>
        <w:pStyle w:val="a3"/>
        <w:numPr>
          <w:ilvl w:val="0"/>
          <w:numId w:val="1"/>
        </w:numPr>
        <w:spacing w:line="360" w:lineRule="auto"/>
        <w:rPr>
          <w:rFonts w:cs="David"/>
          <w:sz w:val="24"/>
          <w:szCs w:val="24"/>
        </w:rPr>
      </w:pPr>
      <w:r w:rsidRPr="00086EBB">
        <w:rPr>
          <w:rFonts w:cs="David" w:hint="cs"/>
          <w:sz w:val="24"/>
          <w:szCs w:val="24"/>
          <w:rtl/>
        </w:rPr>
        <w:t>המדרש מספר משל, השוו בין כל פרטי המשל לכל פרטי הנמשל.</w:t>
      </w:r>
    </w:p>
    <w:p w:rsidR="002F4610" w:rsidRPr="00086EBB" w:rsidRDefault="002F4610" w:rsidP="002F4610">
      <w:pPr>
        <w:pStyle w:val="a3"/>
        <w:numPr>
          <w:ilvl w:val="0"/>
          <w:numId w:val="1"/>
        </w:numPr>
        <w:spacing w:line="360" w:lineRule="auto"/>
        <w:rPr>
          <w:rFonts w:cs="David"/>
          <w:sz w:val="24"/>
          <w:szCs w:val="24"/>
        </w:rPr>
      </w:pPr>
      <w:r w:rsidRPr="00086EBB">
        <w:rPr>
          <w:rFonts w:cs="David" w:hint="cs"/>
          <w:sz w:val="24"/>
          <w:szCs w:val="24"/>
          <w:rtl/>
        </w:rPr>
        <w:t>למה המדרש משתמש לדעתכן בשני הדימויים- חיטה ולחם ובפשתן ובגד (מה מוסיף כל אחד מהם)?</w:t>
      </w:r>
    </w:p>
    <w:p w:rsidR="002F4610" w:rsidRPr="00086EBB" w:rsidRDefault="002F4610" w:rsidP="002F4610">
      <w:pPr>
        <w:pStyle w:val="a3"/>
        <w:numPr>
          <w:ilvl w:val="0"/>
          <w:numId w:val="1"/>
        </w:numPr>
        <w:spacing w:line="360" w:lineRule="auto"/>
        <w:rPr>
          <w:rFonts w:cs="David"/>
          <w:sz w:val="24"/>
          <w:szCs w:val="24"/>
        </w:rPr>
      </w:pPr>
      <w:r w:rsidRPr="00086EBB">
        <w:rPr>
          <w:rFonts w:cs="David" w:hint="cs"/>
          <w:sz w:val="24"/>
          <w:szCs w:val="24"/>
          <w:rtl/>
        </w:rPr>
        <w:t xml:space="preserve">מה יחסו של המשל למי שלומד רק </w:t>
      </w:r>
      <w:proofErr w:type="spellStart"/>
      <w:r w:rsidRPr="00086EBB">
        <w:rPr>
          <w:rFonts w:cs="David" w:hint="cs"/>
          <w:sz w:val="24"/>
          <w:szCs w:val="24"/>
          <w:rtl/>
        </w:rPr>
        <w:t>תושב"כ</w:t>
      </w:r>
      <w:proofErr w:type="spellEnd"/>
      <w:r w:rsidRPr="00086EBB">
        <w:rPr>
          <w:rFonts w:cs="David" w:hint="cs"/>
          <w:sz w:val="24"/>
          <w:szCs w:val="24"/>
          <w:rtl/>
        </w:rPr>
        <w:t>? מדוע לדעתכ</w:t>
      </w:r>
      <w:r>
        <w:rPr>
          <w:rFonts w:cs="David" w:hint="cs"/>
          <w:sz w:val="24"/>
          <w:szCs w:val="24"/>
          <w:rtl/>
        </w:rPr>
        <w:t>ם</w:t>
      </w:r>
      <w:r w:rsidRPr="00086EBB">
        <w:rPr>
          <w:rFonts w:cs="David" w:hint="cs"/>
          <w:sz w:val="24"/>
          <w:szCs w:val="24"/>
          <w:rtl/>
        </w:rPr>
        <w:t>?</w:t>
      </w:r>
    </w:p>
    <w:p w:rsidR="002F4610" w:rsidRPr="00086EBB" w:rsidRDefault="002F4610" w:rsidP="002F4610">
      <w:pPr>
        <w:pStyle w:val="a3"/>
        <w:numPr>
          <w:ilvl w:val="0"/>
          <w:numId w:val="1"/>
        </w:numPr>
        <w:spacing w:line="360" w:lineRule="auto"/>
        <w:rPr>
          <w:rFonts w:cs="David"/>
          <w:sz w:val="24"/>
          <w:szCs w:val="24"/>
        </w:rPr>
      </w:pPr>
      <w:r w:rsidRPr="00086EBB">
        <w:rPr>
          <w:rFonts w:cs="David" w:hint="cs"/>
          <w:sz w:val="24"/>
          <w:szCs w:val="24"/>
          <w:rtl/>
        </w:rPr>
        <w:t>איך המדרש מבין את תפקידה של התורה בשעל פה?</w:t>
      </w:r>
    </w:p>
    <w:p w:rsidR="002F4610" w:rsidRPr="00086EBB" w:rsidRDefault="002F4610" w:rsidP="002F4610">
      <w:pPr>
        <w:pStyle w:val="a3"/>
        <w:numPr>
          <w:ilvl w:val="0"/>
          <w:numId w:val="1"/>
        </w:numPr>
        <w:spacing w:line="360" w:lineRule="auto"/>
        <w:rPr>
          <w:rFonts w:cs="David"/>
          <w:sz w:val="24"/>
          <w:szCs w:val="24"/>
        </w:rPr>
      </w:pPr>
      <w:r w:rsidRPr="00086EBB">
        <w:rPr>
          <w:rFonts w:cs="David" w:hint="cs"/>
          <w:sz w:val="24"/>
          <w:szCs w:val="24"/>
          <w:rtl/>
        </w:rPr>
        <w:t>המציאו (וכתבו) משל שמסביר את היחס בין תורה שבכתב לתורה שבעל פה כפי שאת</w:t>
      </w:r>
      <w:r>
        <w:rPr>
          <w:rFonts w:cs="David" w:hint="cs"/>
          <w:sz w:val="24"/>
          <w:szCs w:val="24"/>
          <w:rtl/>
        </w:rPr>
        <w:t>ם</w:t>
      </w:r>
      <w:r w:rsidRPr="00086EBB">
        <w:rPr>
          <w:rFonts w:cs="David" w:hint="cs"/>
          <w:sz w:val="24"/>
          <w:szCs w:val="24"/>
          <w:rtl/>
        </w:rPr>
        <w:t xml:space="preserve"> מבינ</w:t>
      </w:r>
      <w:r>
        <w:rPr>
          <w:rFonts w:cs="David" w:hint="cs"/>
          <w:sz w:val="24"/>
          <w:szCs w:val="24"/>
          <w:rtl/>
        </w:rPr>
        <w:t>ים</w:t>
      </w:r>
      <w:r w:rsidRPr="00086EBB">
        <w:rPr>
          <w:rFonts w:cs="David" w:hint="cs"/>
          <w:sz w:val="24"/>
          <w:szCs w:val="24"/>
          <w:rtl/>
        </w:rPr>
        <w:t xml:space="preserve"> אותו. </w:t>
      </w:r>
    </w:p>
    <w:p w:rsidR="002F4610" w:rsidRDefault="002F4610" w:rsidP="002F4610">
      <w:pPr>
        <w:spacing w:line="360" w:lineRule="auto"/>
        <w:ind w:left="360"/>
        <w:jc w:val="center"/>
        <w:rPr>
          <w:rFonts w:cs="David"/>
          <w:b/>
          <w:bCs/>
          <w:sz w:val="28"/>
          <w:szCs w:val="28"/>
          <w:rtl/>
        </w:rPr>
      </w:pPr>
    </w:p>
    <w:p w:rsidR="002F4610" w:rsidRPr="00086EBB" w:rsidRDefault="002F4610" w:rsidP="002F4610">
      <w:pPr>
        <w:spacing w:line="360" w:lineRule="auto"/>
        <w:ind w:left="360"/>
        <w:jc w:val="center"/>
        <w:rPr>
          <w:rFonts w:cs="David"/>
          <w:b/>
          <w:bCs/>
          <w:sz w:val="28"/>
          <w:szCs w:val="28"/>
          <w:rtl/>
        </w:rPr>
      </w:pPr>
      <w:r w:rsidRPr="00086EBB">
        <w:rPr>
          <w:rFonts w:cs="David" w:hint="cs"/>
          <w:b/>
          <w:bCs/>
          <w:sz w:val="28"/>
          <w:szCs w:val="28"/>
          <w:rtl/>
        </w:rPr>
        <w:lastRenderedPageBreak/>
        <w:t>מבוא לתורה שבעל פה</w:t>
      </w:r>
    </w:p>
    <w:p w:rsidR="002F4610" w:rsidRPr="00086EBB" w:rsidRDefault="002F4610" w:rsidP="002F4610">
      <w:pPr>
        <w:spacing w:line="360" w:lineRule="auto"/>
        <w:ind w:left="360"/>
        <w:jc w:val="center"/>
        <w:rPr>
          <w:rFonts w:cs="David"/>
          <w:b/>
          <w:bCs/>
          <w:sz w:val="28"/>
          <w:szCs w:val="28"/>
          <w:rtl/>
        </w:rPr>
      </w:pPr>
      <w:r w:rsidRPr="00086EBB">
        <w:rPr>
          <w:rFonts w:cs="David" w:hint="cs"/>
          <w:b/>
          <w:bCs/>
          <w:sz w:val="28"/>
          <w:szCs w:val="28"/>
          <w:rtl/>
        </w:rPr>
        <w:t>היחס בין תורה שבעל פה לתורה שבכתב</w:t>
      </w:r>
    </w:p>
    <w:p w:rsidR="002F4610" w:rsidRPr="00086EBB" w:rsidRDefault="002F4610" w:rsidP="002F4610">
      <w:pPr>
        <w:spacing w:line="360" w:lineRule="auto"/>
        <w:jc w:val="center"/>
        <w:rPr>
          <w:rFonts w:asciiTheme="minorBidi" w:hAnsiTheme="minorBidi" w:cs="David"/>
          <w:b/>
          <w:bCs/>
          <w:sz w:val="24"/>
          <w:szCs w:val="24"/>
          <w:rtl/>
        </w:rPr>
      </w:pPr>
      <w:r>
        <w:rPr>
          <w:rFonts w:asciiTheme="minorBidi" w:hAnsiTheme="minorBidi" w:cs="David"/>
          <w:b/>
          <w:bCs/>
          <w:sz w:val="24"/>
          <w:szCs w:val="24"/>
          <w:rtl/>
        </w:rPr>
        <w:t>דף מלווה- שולחן השראה</w:t>
      </w:r>
    </w:p>
    <w:p w:rsidR="002F4610" w:rsidRPr="00086EBB" w:rsidRDefault="002F4610" w:rsidP="002F4610">
      <w:pPr>
        <w:spacing w:line="360" w:lineRule="auto"/>
        <w:rPr>
          <w:rFonts w:asciiTheme="minorBidi" w:hAnsiTheme="minorBidi" w:cs="David"/>
          <w:sz w:val="24"/>
          <w:szCs w:val="24"/>
          <w:rtl/>
        </w:rPr>
      </w:pPr>
      <w:r w:rsidRPr="00086EBB">
        <w:rPr>
          <w:rFonts w:asciiTheme="minorBidi" w:hAnsiTheme="minorBidi" w:cs="David"/>
          <w:sz w:val="24"/>
          <w:szCs w:val="24"/>
          <w:rtl/>
        </w:rPr>
        <w:t>עיינו במקורות הבאים, ובשולחן ההשראה הנמצא לפניכן.</w:t>
      </w:r>
    </w:p>
    <w:p w:rsidR="002F4610" w:rsidRPr="00086EBB" w:rsidRDefault="002F4610" w:rsidP="002F4610">
      <w:pPr>
        <w:pStyle w:val="a3"/>
        <w:numPr>
          <w:ilvl w:val="0"/>
          <w:numId w:val="3"/>
        </w:numPr>
        <w:spacing w:after="200" w:line="360" w:lineRule="auto"/>
        <w:rPr>
          <w:rFonts w:asciiTheme="minorBidi" w:hAnsiTheme="minorBidi" w:cs="David"/>
          <w:sz w:val="24"/>
          <w:szCs w:val="24"/>
        </w:rPr>
      </w:pPr>
      <w:r w:rsidRPr="00086EBB">
        <w:rPr>
          <w:rFonts w:asciiTheme="minorBidi" w:hAnsiTheme="minorBidi" w:cs="David"/>
          <w:sz w:val="24"/>
          <w:szCs w:val="24"/>
          <w:rtl/>
        </w:rPr>
        <w:t xml:space="preserve">בחרו שני פריטים משולחן ההשראה </w:t>
      </w:r>
      <w:r>
        <w:rPr>
          <w:rFonts w:asciiTheme="minorBidi" w:hAnsiTheme="minorBidi" w:cs="David"/>
          <w:sz w:val="24"/>
          <w:szCs w:val="24"/>
          <w:rtl/>
        </w:rPr>
        <w:t>שבעיניכ</w:t>
      </w:r>
      <w:r>
        <w:rPr>
          <w:rFonts w:asciiTheme="minorBidi" w:hAnsiTheme="minorBidi" w:cs="David" w:hint="cs"/>
          <w:sz w:val="24"/>
          <w:szCs w:val="24"/>
          <w:rtl/>
        </w:rPr>
        <w:t>ם</w:t>
      </w:r>
      <w:r w:rsidRPr="00086EBB">
        <w:rPr>
          <w:rFonts w:asciiTheme="minorBidi" w:hAnsiTheme="minorBidi" w:cs="David"/>
          <w:sz w:val="24"/>
          <w:szCs w:val="24"/>
          <w:rtl/>
        </w:rPr>
        <w:t xml:space="preserve"> מבטאים את רעיונות העולים מן המקורות. הסבירו בהרחבה.</w:t>
      </w:r>
    </w:p>
    <w:p w:rsidR="002F4610" w:rsidRDefault="002F4610" w:rsidP="002F4610">
      <w:pPr>
        <w:pStyle w:val="a3"/>
        <w:numPr>
          <w:ilvl w:val="0"/>
          <w:numId w:val="3"/>
        </w:numPr>
        <w:spacing w:after="200" w:line="360" w:lineRule="auto"/>
        <w:rPr>
          <w:rFonts w:asciiTheme="minorBidi" w:hAnsiTheme="minorBidi" w:cs="David"/>
          <w:sz w:val="24"/>
          <w:szCs w:val="24"/>
        </w:rPr>
      </w:pPr>
      <w:r w:rsidRPr="00086EBB">
        <w:rPr>
          <w:rFonts w:asciiTheme="minorBidi" w:hAnsiTheme="minorBidi" w:cs="David"/>
          <w:sz w:val="24"/>
          <w:szCs w:val="24"/>
          <w:rtl/>
        </w:rPr>
        <w:t>בחרו פריט נוסף משולחן ההשראה שמבטא בעיניכ</w:t>
      </w:r>
      <w:r>
        <w:rPr>
          <w:rFonts w:asciiTheme="minorBidi" w:hAnsiTheme="minorBidi" w:cs="David" w:hint="cs"/>
          <w:sz w:val="24"/>
          <w:szCs w:val="24"/>
          <w:rtl/>
        </w:rPr>
        <w:t>ם</w:t>
      </w:r>
      <w:r w:rsidRPr="00086EBB">
        <w:rPr>
          <w:rFonts w:asciiTheme="minorBidi" w:hAnsiTheme="minorBidi" w:cs="David"/>
          <w:sz w:val="24"/>
          <w:szCs w:val="24"/>
          <w:rtl/>
        </w:rPr>
        <w:t xml:space="preserve"> את היחס בין תורה שבכתב ותורה שבעל פה. הסבירו בהרחבה את בחירתכן ואת הקשר בין תורה שבכתב לתורה שבעל פה בעיניכן. </w:t>
      </w:r>
    </w:p>
    <w:p w:rsidR="002F4610" w:rsidRPr="00086EBB" w:rsidRDefault="002F4610" w:rsidP="002F4610">
      <w:pPr>
        <w:pStyle w:val="a3"/>
        <w:spacing w:after="200" w:line="360" w:lineRule="auto"/>
        <w:rPr>
          <w:rFonts w:asciiTheme="minorBidi" w:hAnsiTheme="minorBidi" w:cs="David"/>
          <w:sz w:val="24"/>
          <w:szCs w:val="24"/>
        </w:rPr>
      </w:pPr>
    </w:p>
    <w:p w:rsidR="002F4610" w:rsidRPr="00086EBB" w:rsidRDefault="002F4610" w:rsidP="002F4610">
      <w:pPr>
        <w:pStyle w:val="a3"/>
        <w:numPr>
          <w:ilvl w:val="0"/>
          <w:numId w:val="4"/>
        </w:numPr>
        <w:spacing w:line="360" w:lineRule="auto"/>
        <w:rPr>
          <w:rFonts w:asciiTheme="minorBidi" w:hAnsiTheme="minorBidi" w:cs="David"/>
          <w:b/>
          <w:bCs/>
          <w:sz w:val="24"/>
          <w:szCs w:val="24"/>
          <w:rtl/>
        </w:rPr>
      </w:pPr>
      <w:r w:rsidRPr="00086EBB">
        <w:rPr>
          <w:rFonts w:asciiTheme="minorBidi" w:hAnsiTheme="minorBidi" w:cs="David" w:hint="cs"/>
          <w:b/>
          <w:bCs/>
          <w:sz w:val="24"/>
          <w:szCs w:val="24"/>
          <w:rtl/>
        </w:rPr>
        <w:t xml:space="preserve">בבלי גיטין, ס ע"ב- </w:t>
      </w:r>
      <w:r w:rsidRPr="00086EBB">
        <w:rPr>
          <w:rFonts w:asciiTheme="minorBidi" w:hAnsiTheme="minorBidi" w:cs="David"/>
          <w:b/>
          <w:bCs/>
          <w:sz w:val="24"/>
          <w:szCs w:val="24"/>
          <w:rtl/>
        </w:rPr>
        <w:t xml:space="preserve">רבי יוחנן גדול אמוראי ארץ ישראל במאה השלישית. </w:t>
      </w:r>
    </w:p>
    <w:p w:rsidR="002F4610" w:rsidRPr="00086EBB" w:rsidRDefault="002F4610" w:rsidP="002F4610">
      <w:pPr>
        <w:spacing w:line="360" w:lineRule="auto"/>
        <w:rPr>
          <w:rFonts w:asciiTheme="minorBidi" w:hAnsiTheme="minorBidi" w:cs="David"/>
          <w:b/>
          <w:bCs/>
          <w:sz w:val="24"/>
          <w:szCs w:val="24"/>
          <w:rtl/>
        </w:rPr>
      </w:pPr>
      <w:proofErr w:type="spellStart"/>
      <w:r w:rsidRPr="00086EBB">
        <w:rPr>
          <w:rFonts w:asciiTheme="minorBidi" w:hAnsiTheme="minorBidi" w:cs="David"/>
          <w:sz w:val="24"/>
          <w:szCs w:val="24"/>
          <w:rtl/>
        </w:rPr>
        <w:t>א"ר</w:t>
      </w:r>
      <w:proofErr w:type="spellEnd"/>
      <w:r w:rsidRPr="00086EBB">
        <w:rPr>
          <w:rFonts w:asciiTheme="minorBidi" w:hAnsiTheme="minorBidi" w:cs="David"/>
          <w:sz w:val="24"/>
          <w:szCs w:val="24"/>
          <w:rtl/>
        </w:rPr>
        <w:t xml:space="preserve"> אלעזר: תורה - רוב בכתב ומיעוט על פה, שנא': אכתוב לו רובי תורתי כמו זר נחשבו; </w:t>
      </w:r>
      <w:r w:rsidRPr="00086EBB">
        <w:rPr>
          <w:rFonts w:asciiTheme="minorBidi" w:hAnsiTheme="minorBidi" w:cs="David"/>
          <w:sz w:val="24"/>
          <w:szCs w:val="24"/>
          <w:rtl/>
        </w:rPr>
        <w:br/>
        <w:t>ור' יוחנן אמר: רוב על פה ומיעוט בכתב, שנא': כי על פי הדברים האלה....</w:t>
      </w:r>
      <w:r w:rsidRPr="00086EBB">
        <w:rPr>
          <w:rFonts w:asciiTheme="minorBidi" w:hAnsiTheme="minorBidi" w:cs="David"/>
          <w:sz w:val="24"/>
          <w:szCs w:val="24"/>
          <w:rtl/>
        </w:rPr>
        <w:br/>
      </w:r>
      <w:proofErr w:type="spellStart"/>
      <w:r w:rsidRPr="00086EBB">
        <w:rPr>
          <w:rFonts w:asciiTheme="minorBidi" w:hAnsiTheme="minorBidi" w:cs="David"/>
          <w:sz w:val="24"/>
          <w:szCs w:val="24"/>
          <w:rtl/>
        </w:rPr>
        <w:t>א"ר</w:t>
      </w:r>
      <w:proofErr w:type="spellEnd"/>
      <w:r w:rsidRPr="00086EBB">
        <w:rPr>
          <w:rFonts w:asciiTheme="minorBidi" w:hAnsiTheme="minorBidi" w:cs="David"/>
          <w:sz w:val="24"/>
          <w:szCs w:val="24"/>
          <w:rtl/>
        </w:rPr>
        <w:t xml:space="preserve"> יוחנן: לא כרת הקדוש ברוך הוא ברית עם ישראל אלא בשביל דברים שבעל פה, </w:t>
      </w:r>
      <w:r w:rsidRPr="00086EBB">
        <w:rPr>
          <w:rFonts w:asciiTheme="minorBidi" w:hAnsiTheme="minorBidi" w:cs="David"/>
          <w:sz w:val="24"/>
          <w:szCs w:val="24"/>
          <w:rtl/>
        </w:rPr>
        <w:br/>
        <w:t xml:space="preserve">שנאמר: כי על פי הדברים האלה כרתי אתך ברית ואת ישראל. </w:t>
      </w:r>
      <w:r w:rsidRPr="00086EBB">
        <w:rPr>
          <w:rFonts w:asciiTheme="minorBidi" w:hAnsiTheme="minorBidi" w:cs="David"/>
          <w:sz w:val="24"/>
          <w:szCs w:val="24"/>
          <w:rtl/>
        </w:rPr>
        <w:br/>
      </w:r>
    </w:p>
    <w:p w:rsidR="002F4610" w:rsidRPr="00086EBB" w:rsidRDefault="002F4610" w:rsidP="002F4610">
      <w:pPr>
        <w:pStyle w:val="a3"/>
        <w:numPr>
          <w:ilvl w:val="0"/>
          <w:numId w:val="4"/>
        </w:numPr>
        <w:spacing w:line="360" w:lineRule="auto"/>
        <w:rPr>
          <w:rFonts w:asciiTheme="minorBidi" w:hAnsiTheme="minorBidi" w:cs="David"/>
          <w:b/>
          <w:bCs/>
          <w:sz w:val="24"/>
          <w:szCs w:val="24"/>
          <w:rtl/>
        </w:rPr>
      </w:pPr>
      <w:r w:rsidRPr="00086EBB">
        <w:rPr>
          <w:rFonts w:asciiTheme="minorBidi" w:hAnsiTheme="minorBidi" w:cs="David"/>
          <w:b/>
          <w:bCs/>
          <w:sz w:val="24"/>
          <w:szCs w:val="24"/>
          <w:rtl/>
        </w:rPr>
        <w:t xml:space="preserve">פירוש המשנה לרמב"ם מסכת סנהדרין פרק י </w:t>
      </w:r>
      <w:r>
        <w:rPr>
          <w:rFonts w:asciiTheme="minorBidi" w:hAnsiTheme="minorBidi" w:cs="David" w:hint="cs"/>
          <w:sz w:val="24"/>
          <w:szCs w:val="24"/>
          <w:rtl/>
        </w:rPr>
        <w:t xml:space="preserve">- </w:t>
      </w:r>
      <w:r w:rsidRPr="00086EBB">
        <w:rPr>
          <w:rFonts w:asciiTheme="minorBidi" w:hAnsiTheme="minorBidi" w:cs="David"/>
          <w:b/>
          <w:bCs/>
          <w:sz w:val="24"/>
          <w:szCs w:val="24"/>
          <w:rtl/>
        </w:rPr>
        <w:t xml:space="preserve">רמב"ם ספרד- מצרים מאה אחת עשרה. </w:t>
      </w:r>
    </w:p>
    <w:p w:rsidR="002F4610" w:rsidRPr="00086EBB" w:rsidRDefault="002F4610" w:rsidP="002F4610">
      <w:pPr>
        <w:spacing w:line="360" w:lineRule="auto"/>
        <w:rPr>
          <w:rFonts w:asciiTheme="minorBidi" w:hAnsiTheme="minorBidi" w:cs="David"/>
          <w:sz w:val="24"/>
          <w:szCs w:val="24"/>
          <w:rtl/>
        </w:rPr>
      </w:pPr>
      <w:r w:rsidRPr="00086EBB">
        <w:rPr>
          <w:rFonts w:asciiTheme="minorBidi" w:hAnsiTheme="minorBidi" w:cs="David"/>
          <w:sz w:val="24"/>
          <w:szCs w:val="24"/>
          <w:rtl/>
        </w:rPr>
        <w:t xml:space="preserve">והיסוד השמיני הוא תורה מן השמים. והוא, שנאמין שכל התורה הזו הנמצאת בידינו היום הזה היא התורה שניתנה למשה, ושהיא כולה מפי הגבורה, כלומר שהגיעה עליו כולה מאת ה' הגעה שקורים אותה על דרך ההשאלה דבור, ואין יודע איכות אותה ההגעה אלא הוא עליו השלום אשר הגיעה אליו, ושהוא במעלת לבלר שקורין לפניו והוא כותב כולה תאריכיה </w:t>
      </w:r>
      <w:proofErr w:type="spellStart"/>
      <w:r w:rsidRPr="00086EBB">
        <w:rPr>
          <w:rFonts w:asciiTheme="minorBidi" w:hAnsiTheme="minorBidi" w:cs="David"/>
          <w:sz w:val="24"/>
          <w:szCs w:val="24"/>
          <w:rtl/>
        </w:rPr>
        <w:t>וספוריה</w:t>
      </w:r>
      <w:proofErr w:type="spellEnd"/>
      <w:r w:rsidRPr="00086EBB">
        <w:rPr>
          <w:rFonts w:asciiTheme="minorBidi" w:hAnsiTheme="minorBidi" w:cs="David"/>
          <w:sz w:val="24"/>
          <w:szCs w:val="24"/>
          <w:rtl/>
        </w:rPr>
        <w:t xml:space="preserve"> ומצותיה, וכך נקרא מחוקק. </w:t>
      </w:r>
      <w:r w:rsidRPr="00086EBB">
        <w:rPr>
          <w:rFonts w:asciiTheme="minorBidi" w:hAnsiTheme="minorBidi" w:cs="David"/>
          <w:sz w:val="24"/>
          <w:szCs w:val="24"/>
          <w:rtl/>
        </w:rPr>
        <w:br/>
        <w:t xml:space="preserve">ואין הבדל בין ובני חם כוש ומצרים ופוט וכנען, ושם אשתו </w:t>
      </w:r>
      <w:proofErr w:type="spellStart"/>
      <w:r w:rsidRPr="00086EBB">
        <w:rPr>
          <w:rFonts w:asciiTheme="minorBidi" w:hAnsiTheme="minorBidi" w:cs="David"/>
          <w:sz w:val="24"/>
          <w:szCs w:val="24"/>
          <w:rtl/>
        </w:rPr>
        <w:t>מהיטבאל</w:t>
      </w:r>
      <w:proofErr w:type="spellEnd"/>
      <w:r w:rsidRPr="00086EBB">
        <w:rPr>
          <w:rFonts w:asciiTheme="minorBidi" w:hAnsiTheme="minorBidi" w:cs="David"/>
          <w:sz w:val="24"/>
          <w:szCs w:val="24"/>
          <w:rtl/>
        </w:rPr>
        <w:t xml:space="preserve"> בת מטרד, או אנכי ה', ושמע ישראל ה' </w:t>
      </w:r>
      <w:proofErr w:type="spellStart"/>
      <w:r w:rsidRPr="00086EBB">
        <w:rPr>
          <w:rFonts w:asciiTheme="minorBidi" w:hAnsiTheme="minorBidi" w:cs="David"/>
          <w:sz w:val="24"/>
          <w:szCs w:val="24"/>
          <w:rtl/>
        </w:rPr>
        <w:t>אלהינו</w:t>
      </w:r>
      <w:proofErr w:type="spellEnd"/>
      <w:r w:rsidRPr="00086EBB">
        <w:rPr>
          <w:rFonts w:asciiTheme="minorBidi" w:hAnsiTheme="minorBidi" w:cs="David"/>
          <w:sz w:val="24"/>
          <w:szCs w:val="24"/>
          <w:rtl/>
        </w:rPr>
        <w:t xml:space="preserve"> ה' אחד, </w:t>
      </w:r>
      <w:proofErr w:type="spellStart"/>
      <w:r w:rsidRPr="00086EBB">
        <w:rPr>
          <w:rFonts w:asciiTheme="minorBidi" w:hAnsiTheme="minorBidi" w:cs="David"/>
          <w:sz w:val="24"/>
          <w:szCs w:val="24"/>
          <w:rtl/>
        </w:rPr>
        <w:t>הכל</w:t>
      </w:r>
      <w:proofErr w:type="spellEnd"/>
      <w:r w:rsidRPr="00086EBB">
        <w:rPr>
          <w:rFonts w:asciiTheme="minorBidi" w:hAnsiTheme="minorBidi" w:cs="David"/>
          <w:sz w:val="24"/>
          <w:szCs w:val="24"/>
          <w:rtl/>
        </w:rPr>
        <w:t xml:space="preserve"> מפי הגבורה והכל תורת ה' תמימה טהורה קדושה אמת. ולא נעשה מנשה אצלם כופר ופוקר יותר מכל כופר אחר אלא לפי שחשב שיש בתורה תוך וקלפה, ושאלו התאריכים והספורים אין תועלת בהם, ומשה מדעתו אמרם, וזהו ענין אין תורה מן השמים, אמרו שהוא האומר שכל התורה כולה מפי הקדוש ברוך הוא חוץ מפסוק אחד שלא אמרו הקדוש ברוך הוא אלא משה מפי עצמו וזה הוא כי דבר ה' בזה - יתעלה ה' ממה שאומרים הכופרים - אלא כל אות שבה יש בה חכמות ונפלאות למי שהבינו ה', ולא תושג תכלית חכמתה, ארוכה מארץ מדה ורחבה מני ים. </w:t>
      </w:r>
      <w:r w:rsidRPr="00086EBB">
        <w:rPr>
          <w:rFonts w:asciiTheme="minorBidi" w:hAnsiTheme="minorBidi" w:cs="David" w:hint="cs"/>
          <w:sz w:val="24"/>
          <w:szCs w:val="24"/>
          <w:rtl/>
        </w:rPr>
        <w:t xml:space="preserve">  </w:t>
      </w:r>
      <w:r w:rsidRPr="00086EBB">
        <w:rPr>
          <w:rFonts w:asciiTheme="minorBidi" w:hAnsiTheme="minorBidi" w:cs="David"/>
          <w:sz w:val="24"/>
          <w:szCs w:val="24"/>
          <w:rtl/>
        </w:rPr>
        <w:t xml:space="preserve">ואין לאדם אלא להתפלל כמו דוד משיח </w:t>
      </w:r>
      <w:proofErr w:type="spellStart"/>
      <w:r w:rsidRPr="00086EBB">
        <w:rPr>
          <w:rFonts w:asciiTheme="minorBidi" w:hAnsiTheme="minorBidi" w:cs="David"/>
          <w:sz w:val="24"/>
          <w:szCs w:val="24"/>
          <w:rtl/>
        </w:rPr>
        <w:t>אלהי</w:t>
      </w:r>
      <w:proofErr w:type="spellEnd"/>
      <w:r w:rsidRPr="00086EBB">
        <w:rPr>
          <w:rFonts w:asciiTheme="minorBidi" w:hAnsiTheme="minorBidi" w:cs="David"/>
          <w:sz w:val="24"/>
          <w:szCs w:val="24"/>
          <w:rtl/>
        </w:rPr>
        <w:t xml:space="preserve"> יעקב שהתפלל גל עיני </w:t>
      </w:r>
      <w:proofErr w:type="spellStart"/>
      <w:r w:rsidRPr="00086EBB">
        <w:rPr>
          <w:rFonts w:asciiTheme="minorBidi" w:hAnsiTheme="minorBidi" w:cs="David"/>
          <w:sz w:val="24"/>
          <w:szCs w:val="24"/>
          <w:rtl/>
        </w:rPr>
        <w:t>ואביטה</w:t>
      </w:r>
      <w:proofErr w:type="spellEnd"/>
      <w:r w:rsidRPr="00086EBB">
        <w:rPr>
          <w:rFonts w:asciiTheme="minorBidi" w:hAnsiTheme="minorBidi" w:cs="David"/>
          <w:sz w:val="24"/>
          <w:szCs w:val="24"/>
          <w:rtl/>
        </w:rPr>
        <w:t xml:space="preserve"> נפלאות </w:t>
      </w:r>
      <w:proofErr w:type="spellStart"/>
      <w:r w:rsidRPr="00086EBB">
        <w:rPr>
          <w:rFonts w:asciiTheme="minorBidi" w:hAnsiTheme="minorBidi" w:cs="David"/>
          <w:sz w:val="24"/>
          <w:szCs w:val="24"/>
          <w:rtl/>
        </w:rPr>
        <w:t>מתורתיך</w:t>
      </w:r>
      <w:proofErr w:type="spellEnd"/>
      <w:r w:rsidRPr="00086EBB">
        <w:rPr>
          <w:rFonts w:asciiTheme="minorBidi" w:hAnsiTheme="minorBidi" w:cs="David"/>
          <w:sz w:val="24"/>
          <w:szCs w:val="24"/>
          <w:rtl/>
        </w:rPr>
        <w:t xml:space="preserve">. </w:t>
      </w:r>
      <w:r w:rsidRPr="00086EBB">
        <w:rPr>
          <w:rFonts w:asciiTheme="minorBidi" w:hAnsiTheme="minorBidi" w:cs="David"/>
          <w:sz w:val="24"/>
          <w:szCs w:val="24"/>
          <w:rtl/>
        </w:rPr>
        <w:br/>
        <w:t xml:space="preserve">וכן פירושה המקובל גם הוא מפי הגבורה, וזה שאנו עושים היום צורת הסוכה והלולב והשופר והציצית והתפילים וזולתם היא עצמה הצורה שאמר ה' למשה ואמר לנו, והוא רק מוביל שליחות </w:t>
      </w:r>
      <w:r w:rsidRPr="00086EBB">
        <w:rPr>
          <w:rFonts w:asciiTheme="minorBidi" w:hAnsiTheme="minorBidi" w:cs="David"/>
          <w:sz w:val="24"/>
          <w:szCs w:val="24"/>
          <w:rtl/>
        </w:rPr>
        <w:lastRenderedPageBreak/>
        <w:t xml:space="preserve">נאמן במה שהביא, והדבור המורה על היסוד הזה השמיני הוא אמרו בזאת תדעון כי ה' שלחני וכו' כי לא מלבי. </w:t>
      </w:r>
    </w:p>
    <w:p w:rsidR="002F4610" w:rsidRPr="00086EBB" w:rsidRDefault="002F4610" w:rsidP="002F4610">
      <w:pPr>
        <w:pStyle w:val="a3"/>
        <w:numPr>
          <w:ilvl w:val="0"/>
          <w:numId w:val="4"/>
        </w:numPr>
        <w:spacing w:line="360" w:lineRule="auto"/>
        <w:rPr>
          <w:rFonts w:asciiTheme="minorBidi" w:hAnsiTheme="minorBidi" w:cs="David"/>
          <w:b/>
          <w:bCs/>
          <w:sz w:val="24"/>
          <w:szCs w:val="24"/>
          <w:rtl/>
        </w:rPr>
      </w:pPr>
      <w:r w:rsidRPr="00086EBB">
        <w:rPr>
          <w:rFonts w:asciiTheme="minorBidi" w:hAnsiTheme="minorBidi" w:cs="David"/>
          <w:b/>
          <w:bCs/>
          <w:sz w:val="24"/>
          <w:szCs w:val="24"/>
          <w:rtl/>
        </w:rPr>
        <w:t xml:space="preserve">ספר העיקרים </w:t>
      </w:r>
      <w:r>
        <w:rPr>
          <w:rFonts w:asciiTheme="minorBidi" w:hAnsiTheme="minorBidi" w:cs="David" w:hint="cs"/>
          <w:b/>
          <w:bCs/>
          <w:sz w:val="24"/>
          <w:szCs w:val="24"/>
          <w:rtl/>
        </w:rPr>
        <w:t xml:space="preserve">מאמר ג פרק </w:t>
      </w:r>
      <w:proofErr w:type="spellStart"/>
      <w:r>
        <w:rPr>
          <w:rFonts w:asciiTheme="minorBidi" w:hAnsiTheme="minorBidi" w:cs="David" w:hint="cs"/>
          <w:b/>
          <w:bCs/>
          <w:sz w:val="24"/>
          <w:szCs w:val="24"/>
          <w:rtl/>
        </w:rPr>
        <w:t>כג</w:t>
      </w:r>
      <w:proofErr w:type="spellEnd"/>
      <w:r w:rsidRPr="00086EBB">
        <w:rPr>
          <w:rFonts w:asciiTheme="minorBidi" w:hAnsiTheme="minorBidi" w:cs="David"/>
          <w:b/>
          <w:bCs/>
          <w:sz w:val="24"/>
          <w:szCs w:val="24"/>
          <w:rtl/>
        </w:rPr>
        <w:t xml:space="preserve"> -</w:t>
      </w:r>
      <w:r>
        <w:rPr>
          <w:rFonts w:asciiTheme="minorBidi" w:hAnsiTheme="minorBidi" w:cs="David" w:hint="cs"/>
          <w:b/>
          <w:bCs/>
          <w:sz w:val="24"/>
          <w:szCs w:val="24"/>
          <w:rtl/>
        </w:rPr>
        <w:t xml:space="preserve"> </w:t>
      </w:r>
      <w:r w:rsidRPr="00086EBB">
        <w:rPr>
          <w:rFonts w:asciiTheme="minorBidi" w:hAnsiTheme="minorBidi" w:cs="David"/>
          <w:b/>
          <w:bCs/>
          <w:sz w:val="24"/>
          <w:szCs w:val="24"/>
          <w:rtl/>
        </w:rPr>
        <w:t xml:space="preserve">הרב יוסף אלבו – ספרד מאה 15 </w:t>
      </w:r>
    </w:p>
    <w:p w:rsidR="002F4610" w:rsidRPr="00086EBB" w:rsidRDefault="002F4610" w:rsidP="002F4610">
      <w:pPr>
        <w:spacing w:line="360" w:lineRule="auto"/>
        <w:rPr>
          <w:rFonts w:asciiTheme="minorBidi" w:hAnsiTheme="minorBidi" w:cs="David"/>
          <w:sz w:val="24"/>
          <w:szCs w:val="24"/>
          <w:rtl/>
        </w:rPr>
      </w:pPr>
      <w:r w:rsidRPr="00086EBB">
        <w:rPr>
          <w:rFonts w:asciiTheme="minorBidi" w:hAnsiTheme="minorBidi" w:cs="David"/>
          <w:sz w:val="24"/>
          <w:szCs w:val="24"/>
          <w:rtl/>
        </w:rPr>
        <w:t xml:space="preserve">ועל זה הוא שאמרו רבותינו ז"ל לא כרת הקדוש ברוך הוא ברית עם ישראל אלא בשביל תורה שבעל פה, וזה לפי שאין מציאות להבנת התורה שבכתב אלא עם תורה שבעל פה. ועוד לפי שאי אפשר שתהיה תורת השם יתברך שלמה באופן שתספיק בכל הזמנים. לפי שהפרטים המתחדשים תמיד </w:t>
      </w:r>
      <w:proofErr w:type="spellStart"/>
      <w:r w:rsidRPr="00086EBB">
        <w:rPr>
          <w:rFonts w:asciiTheme="minorBidi" w:hAnsiTheme="minorBidi" w:cs="David"/>
          <w:sz w:val="24"/>
          <w:szCs w:val="24"/>
          <w:rtl/>
        </w:rPr>
        <w:t>בעניני</w:t>
      </w:r>
      <w:proofErr w:type="spellEnd"/>
      <w:r w:rsidRPr="00086EBB">
        <w:rPr>
          <w:rFonts w:asciiTheme="minorBidi" w:hAnsiTheme="minorBidi" w:cs="David"/>
          <w:sz w:val="24"/>
          <w:szCs w:val="24"/>
          <w:rtl/>
        </w:rPr>
        <w:t xml:space="preserve"> האנשים, במשפטים והדברים הנפעלים הם רבים מאד </w:t>
      </w:r>
      <w:proofErr w:type="spellStart"/>
      <w:r w:rsidRPr="00086EBB">
        <w:rPr>
          <w:rFonts w:asciiTheme="minorBidi" w:hAnsiTheme="minorBidi" w:cs="David"/>
          <w:sz w:val="24"/>
          <w:szCs w:val="24"/>
          <w:rtl/>
        </w:rPr>
        <w:t>משיכללם</w:t>
      </w:r>
      <w:proofErr w:type="spellEnd"/>
      <w:r w:rsidRPr="00086EBB">
        <w:rPr>
          <w:rFonts w:asciiTheme="minorBidi" w:hAnsiTheme="minorBidi" w:cs="David"/>
          <w:sz w:val="24"/>
          <w:szCs w:val="24"/>
          <w:rtl/>
        </w:rPr>
        <w:t xml:space="preserve"> ספר, על כן נתנו למשה בסיני על פה דרכים כוללים נרמזו בתורה בקצרה, כדי שעל ידם יוציאו החכמים שבכל דור ודור הפרטים המתחדשים.</w:t>
      </w:r>
      <w:r w:rsidRPr="00086EBB">
        <w:rPr>
          <w:rFonts w:asciiTheme="minorBidi" w:hAnsiTheme="minorBidi" w:cs="David"/>
          <w:sz w:val="24"/>
          <w:szCs w:val="24"/>
          <w:rtl/>
        </w:rPr>
        <w:br/>
      </w:r>
    </w:p>
    <w:p w:rsidR="002F4610" w:rsidRPr="00086EBB" w:rsidRDefault="002F4610" w:rsidP="002F4610">
      <w:pPr>
        <w:pStyle w:val="a3"/>
        <w:numPr>
          <w:ilvl w:val="0"/>
          <w:numId w:val="4"/>
        </w:numPr>
        <w:spacing w:line="360" w:lineRule="auto"/>
        <w:rPr>
          <w:rFonts w:asciiTheme="minorBidi" w:hAnsiTheme="minorBidi" w:cs="David"/>
          <w:b/>
          <w:bCs/>
          <w:color w:val="000000"/>
          <w:sz w:val="24"/>
          <w:szCs w:val="24"/>
          <w:shd w:val="clear" w:color="auto" w:fill="FFFFFF"/>
        </w:rPr>
      </w:pPr>
      <w:r w:rsidRPr="00086EBB">
        <w:rPr>
          <w:rFonts w:asciiTheme="minorBidi" w:hAnsiTheme="minorBidi" w:cs="David"/>
          <w:b/>
          <w:bCs/>
          <w:sz w:val="24"/>
          <w:szCs w:val="24"/>
          <w:rtl/>
        </w:rPr>
        <w:t xml:space="preserve">המהר"ל מפראג – פראג מאה 16 </w:t>
      </w:r>
    </w:p>
    <w:p w:rsidR="002F4610" w:rsidRPr="00BF0733" w:rsidRDefault="002F4610" w:rsidP="002F4610">
      <w:pPr>
        <w:spacing w:line="360" w:lineRule="auto"/>
        <w:rPr>
          <w:rStyle w:val="apple-converted-space"/>
          <w:rFonts w:asciiTheme="minorBidi" w:hAnsiTheme="minorBidi" w:cs="David"/>
          <w:sz w:val="24"/>
          <w:szCs w:val="24"/>
          <w:shd w:val="clear" w:color="auto" w:fill="FFFFFF"/>
          <w:rtl/>
        </w:rPr>
      </w:pPr>
      <w:r w:rsidRPr="00BF0733">
        <w:rPr>
          <w:rFonts w:asciiTheme="minorBidi" w:hAnsiTheme="minorBidi" w:cs="David"/>
          <w:sz w:val="24"/>
          <w:szCs w:val="24"/>
          <w:shd w:val="clear" w:color="auto" w:fill="FFFFFF"/>
          <w:rtl/>
        </w:rPr>
        <w:t>ועוד יש לך לדעת כי ראוי שתהיה התורה שהיא כתובה דווקא בכתב ולא בעל פה</w:t>
      </w:r>
      <w:r w:rsidRPr="00BF0733">
        <w:rPr>
          <w:rFonts w:asciiTheme="minorBidi" w:hAnsiTheme="minorBidi" w:cs="David"/>
          <w:sz w:val="24"/>
          <w:szCs w:val="24"/>
          <w:shd w:val="clear" w:color="auto" w:fill="FFFFFF"/>
        </w:rPr>
        <w:t>,</w:t>
      </w:r>
      <w:r w:rsidRPr="00BF0733">
        <w:rPr>
          <w:rStyle w:val="apple-converted-space"/>
          <w:rFonts w:asciiTheme="minorBidi" w:hAnsiTheme="minorBidi" w:cs="David"/>
          <w:sz w:val="24"/>
          <w:szCs w:val="24"/>
          <w:shd w:val="clear" w:color="auto" w:fill="FFFFFF"/>
        </w:rPr>
        <w:t> </w:t>
      </w:r>
      <w:r w:rsidRPr="00BF0733">
        <w:rPr>
          <w:rFonts w:asciiTheme="minorBidi" w:hAnsiTheme="minorBidi" w:cs="David"/>
          <w:sz w:val="24"/>
          <w:szCs w:val="24"/>
          <w:shd w:val="clear" w:color="auto" w:fill="FFFFFF"/>
          <w:rtl/>
        </w:rPr>
        <w:t xml:space="preserve">והתורה שבעל </w:t>
      </w:r>
      <w:r w:rsidRPr="00086EBB">
        <w:rPr>
          <w:rFonts w:asciiTheme="minorBidi" w:hAnsiTheme="minorBidi" w:cs="David"/>
          <w:color w:val="000000"/>
          <w:sz w:val="24"/>
          <w:szCs w:val="24"/>
          <w:shd w:val="clear" w:color="auto" w:fill="FFFFFF"/>
          <w:rtl/>
        </w:rPr>
        <w:t>פה</w:t>
      </w:r>
      <w:r w:rsidRPr="00086EBB">
        <w:rPr>
          <w:rStyle w:val="apple-converted-space"/>
          <w:rFonts w:asciiTheme="minorBidi" w:hAnsiTheme="minorBidi" w:cs="David"/>
          <w:color w:val="000000"/>
          <w:sz w:val="24"/>
          <w:szCs w:val="24"/>
          <w:shd w:val="clear" w:color="auto" w:fill="FFFFFF"/>
          <w:rtl/>
        </w:rPr>
        <w:t> </w:t>
      </w:r>
      <w:r w:rsidRPr="00086EBB">
        <w:rPr>
          <w:rFonts w:asciiTheme="minorBidi" w:hAnsiTheme="minorBidi" w:cs="David"/>
          <w:color w:val="000000"/>
          <w:sz w:val="24"/>
          <w:szCs w:val="24"/>
          <w:shd w:val="clear" w:color="auto" w:fill="FFFFFF"/>
          <w:rtl/>
        </w:rPr>
        <w:t xml:space="preserve"> דווקא בעל פה ולא בכתב, כי המצווה בעצמה, כמו מצוות שבת, שלא לעשות מלאכה ביום השבת כי ששת ימים עשה ה' וגו', ועיקר המצווה היא השביתה, כי ישבות האדם ביום השביעי, דבר זה מצווה אלוהית, מורה על עניין שכלי בוודאי</w:t>
      </w:r>
      <w:r w:rsidRPr="00086EBB">
        <w:rPr>
          <w:rFonts w:asciiTheme="minorBidi" w:hAnsiTheme="minorBidi" w:cs="David"/>
          <w:color w:val="000000"/>
          <w:sz w:val="24"/>
          <w:szCs w:val="24"/>
          <w:shd w:val="clear" w:color="auto" w:fill="FFFFFF"/>
        </w:rPr>
        <w:t>.</w:t>
      </w:r>
      <w:r w:rsidRPr="00086EBB">
        <w:rPr>
          <w:rStyle w:val="apple-converted-space"/>
          <w:rFonts w:asciiTheme="minorBidi" w:hAnsiTheme="minorBidi" w:cs="David"/>
          <w:color w:val="000000"/>
          <w:sz w:val="24"/>
          <w:szCs w:val="24"/>
          <w:shd w:val="clear" w:color="auto" w:fill="FFFFFF"/>
        </w:rPr>
        <w:t> </w:t>
      </w:r>
      <w:r w:rsidRPr="00086EBB">
        <w:rPr>
          <w:rFonts w:asciiTheme="minorBidi" w:hAnsiTheme="minorBidi" w:cs="David"/>
          <w:color w:val="000000"/>
          <w:sz w:val="24"/>
          <w:szCs w:val="24"/>
        </w:rPr>
        <w:br/>
      </w:r>
      <w:r w:rsidRPr="00086EBB">
        <w:rPr>
          <w:rFonts w:asciiTheme="minorBidi" w:hAnsiTheme="minorBidi" w:cs="David"/>
          <w:color w:val="000000"/>
          <w:sz w:val="24"/>
          <w:szCs w:val="24"/>
          <w:shd w:val="clear" w:color="auto" w:fill="FFFFFF"/>
          <w:rtl/>
        </w:rPr>
        <w:t>אבל פירוש המצווה ופרטי המצווה, איך יעשה המקבל המצווה, אין זה מורה על ציור שכלי, כמו עצם המצווה שהוא מורה על ציור שכלי מה שבא עליו עצם המצווה. אבל התורה שבעל פה, שהיא איך יעשה עצם המצווה, אין זה ציור שכלי אלוהי כמו עצם המצווה</w:t>
      </w:r>
      <w:r w:rsidRPr="00086EBB">
        <w:rPr>
          <w:rFonts w:asciiTheme="minorBidi" w:hAnsiTheme="minorBidi" w:cs="David"/>
          <w:color w:val="000000"/>
          <w:sz w:val="24"/>
          <w:szCs w:val="24"/>
          <w:shd w:val="clear" w:color="auto" w:fill="FFFFFF"/>
        </w:rPr>
        <w:t>.</w:t>
      </w:r>
      <w:r w:rsidRPr="00086EBB">
        <w:rPr>
          <w:rStyle w:val="apple-converted-space"/>
          <w:rFonts w:asciiTheme="minorBidi" w:hAnsiTheme="minorBidi" w:cs="David"/>
          <w:color w:val="000000"/>
          <w:sz w:val="24"/>
          <w:szCs w:val="24"/>
          <w:shd w:val="clear" w:color="auto" w:fill="FFFFFF"/>
        </w:rPr>
        <w:t> </w:t>
      </w:r>
      <w:r w:rsidRPr="00086EBB">
        <w:rPr>
          <w:rFonts w:asciiTheme="minorBidi" w:hAnsiTheme="minorBidi" w:cs="David"/>
          <w:color w:val="000000"/>
          <w:sz w:val="24"/>
          <w:szCs w:val="24"/>
        </w:rPr>
        <w:br/>
      </w:r>
      <w:r w:rsidRPr="00086EBB">
        <w:rPr>
          <w:rFonts w:asciiTheme="minorBidi" w:hAnsiTheme="minorBidi" w:cs="David"/>
          <w:color w:val="000000"/>
          <w:sz w:val="24"/>
          <w:szCs w:val="24"/>
        </w:rPr>
        <w:br/>
      </w:r>
      <w:r w:rsidRPr="00BF0733">
        <w:rPr>
          <w:rFonts w:asciiTheme="minorBidi" w:hAnsiTheme="minorBidi" w:cs="David"/>
          <w:sz w:val="24"/>
          <w:szCs w:val="24"/>
          <w:shd w:val="clear" w:color="auto" w:fill="FFFFFF"/>
          <w:rtl/>
        </w:rPr>
        <w:t>וכן שלא לאכול חמץ ויאכל מצה, בוודאי דבר שהוא עצם המצווה, הוא מורה על ציור אלוהי</w:t>
      </w:r>
      <w:r w:rsidRPr="00BF0733">
        <w:rPr>
          <w:rStyle w:val="apple-converted-space"/>
          <w:rFonts w:asciiTheme="minorBidi" w:hAnsiTheme="minorBidi" w:cs="David"/>
          <w:sz w:val="24"/>
          <w:szCs w:val="24"/>
          <w:shd w:val="clear" w:color="auto" w:fill="FFFFFF"/>
          <w:rtl/>
        </w:rPr>
        <w:t> </w:t>
      </w:r>
      <w:r w:rsidRPr="00BF0733">
        <w:rPr>
          <w:rFonts w:asciiTheme="minorBidi" w:hAnsiTheme="minorBidi" w:cs="David"/>
          <w:sz w:val="24"/>
          <w:szCs w:val="24"/>
          <w:shd w:val="clear" w:color="auto" w:fill="FFFFFF"/>
          <w:rtl/>
        </w:rPr>
        <w:t>שכלי</w:t>
      </w:r>
      <w:r w:rsidRPr="00BF0733">
        <w:rPr>
          <w:rFonts w:asciiTheme="minorBidi" w:hAnsiTheme="minorBidi" w:cs="David"/>
          <w:sz w:val="24"/>
          <w:szCs w:val="24"/>
          <w:shd w:val="clear" w:color="auto" w:fill="FFFFFF"/>
        </w:rPr>
        <w:t>.</w:t>
      </w:r>
      <w:r w:rsidRPr="00BF0733">
        <w:rPr>
          <w:rStyle w:val="apple-converted-space"/>
          <w:rFonts w:asciiTheme="minorBidi" w:hAnsiTheme="minorBidi" w:cs="David"/>
          <w:sz w:val="24"/>
          <w:szCs w:val="24"/>
          <w:shd w:val="clear" w:color="auto" w:fill="FFFFFF"/>
        </w:rPr>
        <w:t> </w:t>
      </w:r>
      <w:r w:rsidRPr="00BF0733">
        <w:rPr>
          <w:rFonts w:asciiTheme="minorBidi" w:hAnsiTheme="minorBidi" w:cs="David"/>
          <w:sz w:val="24"/>
          <w:szCs w:val="24"/>
          <w:shd w:val="clear" w:color="auto" w:fill="FFFFFF"/>
          <w:rtl/>
        </w:rPr>
        <w:t>אבל</w:t>
      </w:r>
      <w:r w:rsidRPr="00BF0733">
        <w:rPr>
          <w:rStyle w:val="apple-converted-space"/>
          <w:rFonts w:asciiTheme="minorBidi" w:hAnsiTheme="minorBidi" w:cs="David"/>
          <w:sz w:val="24"/>
          <w:szCs w:val="24"/>
          <w:shd w:val="clear" w:color="auto" w:fill="FFFFFF"/>
          <w:rtl/>
        </w:rPr>
        <w:t> </w:t>
      </w:r>
      <w:r w:rsidRPr="00BF0733">
        <w:rPr>
          <w:rFonts w:asciiTheme="minorBidi" w:hAnsiTheme="minorBidi" w:cs="David"/>
          <w:sz w:val="24"/>
          <w:szCs w:val="24"/>
          <w:shd w:val="clear" w:color="auto" w:fill="FFFFFF"/>
          <w:rtl/>
        </w:rPr>
        <w:t xml:space="preserve"> פרטי המצווה, איך יעשה המצווה המקבל - הוא האדם - ואיך יהיה נזהר מן החמץ, דבר זה אין מורה בעצמו על ציור שכלי אלוהי כמו עצם המצווה</w:t>
      </w:r>
      <w:r w:rsidRPr="00BF0733">
        <w:rPr>
          <w:rFonts w:asciiTheme="minorBidi" w:hAnsiTheme="minorBidi" w:cs="David"/>
          <w:sz w:val="24"/>
          <w:szCs w:val="24"/>
          <w:shd w:val="clear" w:color="auto" w:fill="FFFFFF"/>
        </w:rPr>
        <w:t>.</w:t>
      </w:r>
      <w:r w:rsidRPr="00BF0733">
        <w:rPr>
          <w:rStyle w:val="apple-converted-space"/>
          <w:rFonts w:asciiTheme="minorBidi" w:hAnsiTheme="minorBidi" w:cs="David"/>
          <w:sz w:val="24"/>
          <w:szCs w:val="24"/>
          <w:shd w:val="clear" w:color="auto" w:fill="FFFFFF"/>
        </w:rPr>
        <w:t> </w:t>
      </w:r>
      <w:r w:rsidRPr="00BF0733">
        <w:rPr>
          <w:rFonts w:asciiTheme="minorBidi" w:hAnsiTheme="minorBidi" w:cs="David"/>
          <w:sz w:val="24"/>
          <w:szCs w:val="24"/>
        </w:rPr>
        <w:br/>
      </w:r>
      <w:r w:rsidRPr="00BF0733">
        <w:rPr>
          <w:rFonts w:asciiTheme="minorBidi" w:hAnsiTheme="minorBidi" w:cs="David"/>
          <w:sz w:val="24"/>
          <w:szCs w:val="24"/>
          <w:shd w:val="clear" w:color="auto" w:fill="FFFFFF"/>
          <w:rtl/>
        </w:rPr>
        <w:t>משל זה</w:t>
      </w:r>
      <w:r w:rsidRPr="00BF0733">
        <w:rPr>
          <w:rFonts w:asciiTheme="minorBidi" w:hAnsiTheme="minorBidi" w:cs="David"/>
          <w:sz w:val="24"/>
          <w:szCs w:val="24"/>
          <w:shd w:val="clear" w:color="auto" w:fill="FFFFFF"/>
        </w:rPr>
        <w:t>:</w:t>
      </w:r>
      <w:r w:rsidRPr="00BF0733">
        <w:rPr>
          <w:rStyle w:val="apple-converted-space"/>
          <w:rFonts w:asciiTheme="minorBidi" w:hAnsiTheme="minorBidi" w:cs="David"/>
          <w:sz w:val="24"/>
          <w:szCs w:val="24"/>
          <w:shd w:val="clear" w:color="auto" w:fill="FFFFFF"/>
        </w:rPr>
        <w:t> </w:t>
      </w:r>
      <w:r w:rsidRPr="00BF0733">
        <w:rPr>
          <w:rFonts w:asciiTheme="minorBidi" w:hAnsiTheme="minorBidi" w:cs="David"/>
          <w:sz w:val="24"/>
          <w:szCs w:val="24"/>
          <w:shd w:val="clear" w:color="auto" w:fill="FFFFFF"/>
          <w:rtl/>
        </w:rPr>
        <w:t xml:space="preserve">כי הבית השגת מהותו וציור שלו הוא שיעשה דבר שיהיה סוכך </w:t>
      </w:r>
      <w:proofErr w:type="spellStart"/>
      <w:r w:rsidRPr="00BF0733">
        <w:rPr>
          <w:rFonts w:asciiTheme="minorBidi" w:hAnsiTheme="minorBidi" w:cs="David"/>
          <w:sz w:val="24"/>
          <w:szCs w:val="24"/>
          <w:shd w:val="clear" w:color="auto" w:fill="FFFFFF"/>
          <w:rtl/>
        </w:rPr>
        <w:t>ומגין</w:t>
      </w:r>
      <w:proofErr w:type="spellEnd"/>
      <w:r w:rsidRPr="00BF0733">
        <w:rPr>
          <w:rFonts w:asciiTheme="minorBidi" w:hAnsiTheme="minorBidi" w:cs="David"/>
          <w:sz w:val="24"/>
          <w:szCs w:val="24"/>
          <w:shd w:val="clear" w:color="auto" w:fill="FFFFFF"/>
          <w:rtl/>
        </w:rPr>
        <w:t xml:space="preserve"> עליו, עד שידור תחתיו</w:t>
      </w:r>
      <w:r w:rsidRPr="00BF0733">
        <w:rPr>
          <w:rFonts w:asciiTheme="minorBidi" w:hAnsiTheme="minorBidi" w:cs="David"/>
          <w:sz w:val="24"/>
          <w:szCs w:val="24"/>
          <w:shd w:val="clear" w:color="auto" w:fill="FFFFFF"/>
        </w:rPr>
        <w:t>,</w:t>
      </w:r>
      <w:r w:rsidRPr="00BF0733">
        <w:rPr>
          <w:rStyle w:val="apple-converted-space"/>
          <w:rFonts w:asciiTheme="minorBidi" w:hAnsiTheme="minorBidi" w:cs="David"/>
          <w:sz w:val="24"/>
          <w:szCs w:val="24"/>
          <w:shd w:val="clear" w:color="auto" w:fill="FFFFFF"/>
        </w:rPr>
        <w:t> </w:t>
      </w:r>
      <w:r w:rsidRPr="00BF0733">
        <w:rPr>
          <w:rFonts w:asciiTheme="minorBidi" w:hAnsiTheme="minorBidi" w:cs="David"/>
          <w:sz w:val="24"/>
          <w:szCs w:val="24"/>
          <w:shd w:val="clear" w:color="auto" w:fill="FFFFFF"/>
        </w:rPr>
        <w:t xml:space="preserve"> </w:t>
      </w:r>
      <w:r w:rsidRPr="00BF0733">
        <w:rPr>
          <w:rFonts w:asciiTheme="minorBidi" w:hAnsiTheme="minorBidi" w:cs="David"/>
          <w:sz w:val="24"/>
          <w:szCs w:val="24"/>
          <w:shd w:val="clear" w:color="auto" w:fill="FFFFFF"/>
          <w:rtl/>
        </w:rPr>
        <w:t>וזה ציור מה שראוי לדירה. אבל שיהיה גבוה עשרה טפחים, ויהיה לו פתח גבוה עשרה טפחים שראוי שיכנס האדם לשם ויזקיף עצמו לשם - דבר זה הוא בפני עצמו, ואין זה רק מצד המקבל, לא מצד עצם הציור מן הבית, שאין זה הציור רק שיהיה עושה דבר שהוא סוכך עליו</w:t>
      </w:r>
      <w:r w:rsidRPr="00BF0733">
        <w:rPr>
          <w:rFonts w:asciiTheme="minorBidi" w:hAnsiTheme="minorBidi" w:cs="David"/>
          <w:sz w:val="24"/>
          <w:szCs w:val="24"/>
          <w:shd w:val="clear" w:color="auto" w:fill="FFFFFF"/>
        </w:rPr>
        <w:t>.</w:t>
      </w:r>
      <w:r w:rsidRPr="00BF0733">
        <w:rPr>
          <w:rStyle w:val="apple-converted-space"/>
          <w:rFonts w:asciiTheme="minorBidi" w:hAnsiTheme="minorBidi" w:cs="David"/>
          <w:sz w:val="24"/>
          <w:szCs w:val="24"/>
          <w:shd w:val="clear" w:color="auto" w:fill="FFFFFF"/>
        </w:rPr>
        <w:t> </w:t>
      </w:r>
      <w:r w:rsidRPr="00BF0733">
        <w:rPr>
          <w:rFonts w:asciiTheme="minorBidi" w:hAnsiTheme="minorBidi" w:cs="David"/>
          <w:sz w:val="24"/>
          <w:szCs w:val="24"/>
        </w:rPr>
        <w:br/>
      </w:r>
      <w:r w:rsidRPr="00BF0733">
        <w:rPr>
          <w:rFonts w:asciiTheme="minorBidi" w:hAnsiTheme="minorBidi" w:cs="David"/>
          <w:sz w:val="24"/>
          <w:szCs w:val="24"/>
        </w:rPr>
        <w:br/>
      </w:r>
      <w:r w:rsidRPr="00BF0733">
        <w:rPr>
          <w:rFonts w:asciiTheme="minorBidi" w:hAnsiTheme="minorBidi" w:cs="David"/>
          <w:sz w:val="24"/>
          <w:szCs w:val="24"/>
          <w:shd w:val="clear" w:color="auto" w:fill="FFFFFF"/>
          <w:rtl/>
        </w:rPr>
        <w:t xml:space="preserve">ולכך ראוי שתהיה התורה שבכתב, שבה נזכרו עצם המצוות בכתב, כי הכתב הוא דבר </w:t>
      </w:r>
      <w:proofErr w:type="spellStart"/>
      <w:r w:rsidRPr="00BF0733">
        <w:rPr>
          <w:rFonts w:asciiTheme="minorBidi" w:hAnsiTheme="minorBidi" w:cs="David"/>
          <w:sz w:val="24"/>
          <w:szCs w:val="24"/>
          <w:shd w:val="clear" w:color="auto" w:fill="FFFFFF"/>
          <w:rtl/>
        </w:rPr>
        <w:t>מצוייר</w:t>
      </w:r>
      <w:proofErr w:type="spellEnd"/>
      <w:r w:rsidRPr="00BF0733">
        <w:rPr>
          <w:rFonts w:asciiTheme="minorBidi" w:hAnsiTheme="minorBidi" w:cs="David"/>
          <w:sz w:val="24"/>
          <w:szCs w:val="24"/>
          <w:shd w:val="clear" w:color="auto" w:fill="FFFFFF"/>
        </w:rPr>
        <w:t>,</w:t>
      </w:r>
      <w:r w:rsidRPr="00BF0733">
        <w:rPr>
          <w:rStyle w:val="apple-converted-space"/>
          <w:rFonts w:asciiTheme="minorBidi" w:hAnsiTheme="minorBidi" w:cs="David"/>
          <w:sz w:val="24"/>
          <w:szCs w:val="24"/>
          <w:shd w:val="clear" w:color="auto" w:fill="FFFFFF"/>
        </w:rPr>
        <w:t> </w:t>
      </w:r>
      <w:r w:rsidRPr="00BF0733">
        <w:rPr>
          <w:rFonts w:asciiTheme="minorBidi" w:hAnsiTheme="minorBidi" w:cs="David"/>
          <w:sz w:val="24"/>
          <w:szCs w:val="24"/>
          <w:shd w:val="clear" w:color="auto" w:fill="FFFFFF"/>
          <w:rtl/>
        </w:rPr>
        <w:t>והוא</w:t>
      </w:r>
      <w:r w:rsidRPr="00BF0733">
        <w:rPr>
          <w:rStyle w:val="apple-converted-space"/>
          <w:rFonts w:asciiTheme="minorBidi" w:hAnsiTheme="minorBidi" w:cs="David"/>
          <w:sz w:val="24"/>
          <w:szCs w:val="24"/>
          <w:shd w:val="clear" w:color="auto" w:fill="FFFFFF"/>
          <w:rtl/>
        </w:rPr>
        <w:t> </w:t>
      </w:r>
      <w:r w:rsidRPr="00BF0733">
        <w:rPr>
          <w:rFonts w:asciiTheme="minorBidi" w:hAnsiTheme="minorBidi" w:cs="David"/>
          <w:sz w:val="24"/>
          <w:szCs w:val="24"/>
          <w:shd w:val="clear" w:color="auto" w:fill="FFFFFF"/>
          <w:rtl/>
        </w:rPr>
        <w:t xml:space="preserve"> שייך אל עצם המצווה אשר יש לה מהות </w:t>
      </w:r>
      <w:proofErr w:type="spellStart"/>
      <w:r w:rsidRPr="00BF0733">
        <w:rPr>
          <w:rFonts w:asciiTheme="minorBidi" w:hAnsiTheme="minorBidi" w:cs="David"/>
          <w:sz w:val="24"/>
          <w:szCs w:val="24"/>
          <w:shd w:val="clear" w:color="auto" w:fill="FFFFFF"/>
          <w:rtl/>
        </w:rPr>
        <w:t>מצוייר</w:t>
      </w:r>
      <w:proofErr w:type="spellEnd"/>
      <w:r w:rsidRPr="00BF0733">
        <w:rPr>
          <w:rFonts w:asciiTheme="minorBidi" w:hAnsiTheme="minorBidi" w:cs="David"/>
          <w:sz w:val="24"/>
          <w:szCs w:val="24"/>
          <w:shd w:val="clear" w:color="auto" w:fill="FFFFFF"/>
          <w:rtl/>
        </w:rPr>
        <w:t>, ולפיכך דברים שבכתב אשר יש להם ציור שכלי בעצמם, ראוי שיהיה בכתב. אבל התורה שבעל פה, שהם פירוש המצווה, איך יעשה אותה המקבל, אין לו ציור שכלי, כי אין זה רק איך יעשה המצווה אשר יש לה ציור מושכל</w:t>
      </w:r>
      <w:r w:rsidRPr="00BF0733">
        <w:rPr>
          <w:rFonts w:asciiTheme="minorBidi" w:hAnsiTheme="minorBidi" w:cs="David"/>
          <w:sz w:val="24"/>
          <w:szCs w:val="24"/>
          <w:shd w:val="clear" w:color="auto" w:fill="FFFFFF"/>
        </w:rPr>
        <w:t>.</w:t>
      </w:r>
      <w:r w:rsidRPr="00BF0733">
        <w:rPr>
          <w:rStyle w:val="apple-converted-space"/>
          <w:rFonts w:asciiTheme="minorBidi" w:hAnsiTheme="minorBidi" w:cs="David"/>
          <w:sz w:val="24"/>
          <w:szCs w:val="24"/>
          <w:shd w:val="clear" w:color="auto" w:fill="FFFFFF"/>
        </w:rPr>
        <w:t> </w:t>
      </w:r>
    </w:p>
    <w:p w:rsidR="002F4610" w:rsidRPr="00BF0733" w:rsidRDefault="002F4610" w:rsidP="002F4610">
      <w:pPr>
        <w:spacing w:line="360" w:lineRule="auto"/>
        <w:rPr>
          <w:rStyle w:val="apple-converted-space"/>
          <w:rFonts w:asciiTheme="minorBidi" w:hAnsiTheme="minorBidi" w:cs="David"/>
          <w:sz w:val="24"/>
          <w:szCs w:val="24"/>
          <w:shd w:val="clear" w:color="auto" w:fill="FFFFFF"/>
          <w:rtl/>
        </w:rPr>
      </w:pPr>
    </w:p>
    <w:p w:rsidR="00B1206C" w:rsidRDefault="00B1206C"/>
    <w:sectPr w:rsidR="00B1206C" w:rsidSect="00917B2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CA" w:rsidRDefault="00444ECA">
      <w:pPr>
        <w:spacing w:after="0" w:line="240" w:lineRule="auto"/>
      </w:pPr>
      <w:r>
        <w:separator/>
      </w:r>
    </w:p>
  </w:endnote>
  <w:endnote w:type="continuationSeparator" w:id="0">
    <w:p w:rsidR="00444ECA" w:rsidRDefault="0044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CA" w:rsidRDefault="00444ECA">
      <w:pPr>
        <w:spacing w:after="0" w:line="240" w:lineRule="auto"/>
      </w:pPr>
      <w:r>
        <w:separator/>
      </w:r>
    </w:p>
  </w:footnote>
  <w:footnote w:type="continuationSeparator" w:id="0">
    <w:p w:rsidR="00444ECA" w:rsidRDefault="00444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BB" w:rsidRPr="00161F92" w:rsidRDefault="002F4610" w:rsidP="00BF0733">
    <w:pPr>
      <w:pStyle w:val="a4"/>
      <w:rPr>
        <w:rFonts w:cs="David"/>
        <w:sz w:val="18"/>
        <w:szCs w:val="18"/>
      </w:rPr>
    </w:pPr>
    <w:r w:rsidRPr="00161F92">
      <w:rPr>
        <w:rFonts w:cs="David" w:hint="cs"/>
        <w:sz w:val="18"/>
        <w:szCs w:val="18"/>
        <w:rtl/>
      </w:rPr>
      <w:t>ב"ה</w:t>
    </w:r>
    <w:r w:rsidRPr="00161F92">
      <w:rPr>
        <w:rFonts w:cs="David"/>
        <w:sz w:val="18"/>
        <w:szCs w:val="18"/>
        <w:rtl/>
      </w:rPr>
      <w:ptab w:relativeTo="margin" w:alignment="center" w:leader="none"/>
    </w:r>
    <w:r w:rsidRPr="00161F92">
      <w:rPr>
        <w:rFonts w:cs="David"/>
        <w:sz w:val="18"/>
        <w:szCs w:val="18"/>
        <w:rtl/>
      </w:rPr>
      <w:ptab w:relativeTo="margin" w:alignment="right" w:leader="none"/>
    </w:r>
    <w:r>
      <w:rPr>
        <w:rFonts w:cs="David" w:hint="cs"/>
        <w:sz w:val="18"/>
        <w:szCs w:val="18"/>
        <w:rtl/>
      </w:rPr>
      <w:t>מבוא לתושב"ע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407C"/>
    <w:multiLevelType w:val="hybridMultilevel"/>
    <w:tmpl w:val="0B0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A5F09"/>
    <w:multiLevelType w:val="hybridMultilevel"/>
    <w:tmpl w:val="0A328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5B5623"/>
    <w:multiLevelType w:val="hybridMultilevel"/>
    <w:tmpl w:val="FF1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B2335"/>
    <w:multiLevelType w:val="hybridMultilevel"/>
    <w:tmpl w:val="E5744378"/>
    <w:lvl w:ilvl="0" w:tplc="CEA8A53E">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10"/>
    <w:rsid w:val="002F4610"/>
    <w:rsid w:val="00444ECA"/>
    <w:rsid w:val="00917B2C"/>
    <w:rsid w:val="00B1206C"/>
    <w:rsid w:val="00E622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11CE5-530D-44B9-BA42-55B51307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6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610"/>
    <w:pPr>
      <w:spacing w:after="160" w:line="259" w:lineRule="auto"/>
      <w:ind w:left="720"/>
      <w:contextualSpacing/>
    </w:pPr>
  </w:style>
  <w:style w:type="character" w:customStyle="1" w:styleId="apple-converted-space">
    <w:name w:val="apple-converted-space"/>
    <w:basedOn w:val="a0"/>
    <w:rsid w:val="002F4610"/>
  </w:style>
  <w:style w:type="paragraph" w:styleId="a4">
    <w:name w:val="header"/>
    <w:basedOn w:val="a"/>
    <w:link w:val="a5"/>
    <w:uiPriority w:val="99"/>
    <w:semiHidden/>
    <w:unhideWhenUsed/>
    <w:rsid w:val="002F4610"/>
    <w:pPr>
      <w:tabs>
        <w:tab w:val="center" w:pos="4153"/>
        <w:tab w:val="right" w:pos="8306"/>
      </w:tabs>
      <w:spacing w:after="0" w:line="240" w:lineRule="auto"/>
    </w:pPr>
  </w:style>
  <w:style w:type="character" w:customStyle="1" w:styleId="a5">
    <w:name w:val="כותרת עליונה תו"/>
    <w:basedOn w:val="a0"/>
    <w:link w:val="a4"/>
    <w:uiPriority w:val="99"/>
    <w:semiHidden/>
    <w:rsid w:val="002F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4882</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2017-01-26T08:11:00Z</dcterms:created>
  <dcterms:modified xsi:type="dcterms:W3CDTF">2017-01-26T08:11:00Z</dcterms:modified>
</cp:coreProperties>
</file>