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0B" w:rsidRPr="00485B66" w:rsidRDefault="00D2660B" w:rsidP="00D2660B">
      <w:pPr>
        <w:spacing w:line="360" w:lineRule="auto"/>
        <w:jc w:val="center"/>
        <w:rPr>
          <w:rFonts w:ascii="David" w:hAnsi="David" w:cs="David"/>
          <w:b/>
          <w:bCs/>
          <w:sz w:val="32"/>
          <w:szCs w:val="32"/>
          <w:rtl/>
        </w:rPr>
      </w:pPr>
      <w:r w:rsidRPr="00485B66">
        <w:rPr>
          <w:rFonts w:ascii="David" w:hAnsi="David" w:cs="David"/>
          <w:b/>
          <w:bCs/>
          <w:sz w:val="32"/>
          <w:szCs w:val="32"/>
          <w:rtl/>
        </w:rPr>
        <w:t>ר' מאיר והאישה היורקת</w:t>
      </w:r>
    </w:p>
    <w:p w:rsidR="00D2660B" w:rsidRPr="00485B66" w:rsidRDefault="00D2660B" w:rsidP="00D2660B">
      <w:pPr>
        <w:spacing w:line="360" w:lineRule="auto"/>
        <w:jc w:val="center"/>
        <w:rPr>
          <w:rFonts w:ascii="David" w:hAnsi="David" w:cs="David"/>
          <w:b/>
          <w:bCs/>
          <w:sz w:val="24"/>
          <w:szCs w:val="24"/>
          <w:rtl/>
        </w:rPr>
      </w:pPr>
      <w:r w:rsidRPr="00485B66">
        <w:rPr>
          <w:rFonts w:ascii="David" w:hAnsi="David" w:cs="David"/>
          <w:b/>
          <w:bCs/>
          <w:sz w:val="24"/>
          <w:szCs w:val="24"/>
          <w:rtl/>
        </w:rPr>
        <w:t>ויקרא רבה ט', ט</w:t>
      </w:r>
      <w:r>
        <w:rPr>
          <w:rFonts w:ascii="David" w:hAnsi="David" w:cs="David" w:hint="cs"/>
          <w:b/>
          <w:bCs/>
          <w:sz w:val="24"/>
          <w:szCs w:val="24"/>
          <w:rtl/>
        </w:rPr>
        <w:t>:</w:t>
      </w:r>
    </w:p>
    <w:p w:rsidR="00D2660B" w:rsidRPr="00485B66" w:rsidRDefault="00D2660B" w:rsidP="00D2660B">
      <w:pPr>
        <w:spacing w:line="360" w:lineRule="auto"/>
        <w:rPr>
          <w:rFonts w:ascii="David" w:hAnsi="David" w:cs="David"/>
          <w:sz w:val="24"/>
          <w:szCs w:val="24"/>
          <w:rtl/>
        </w:rPr>
      </w:pPr>
      <w:r w:rsidRPr="00485B66">
        <w:rPr>
          <w:rFonts w:ascii="David" w:hAnsi="David" w:cs="David"/>
          <w:sz w:val="24"/>
          <w:szCs w:val="24"/>
          <w:rtl/>
        </w:rPr>
        <w:t xml:space="preserve">ר"מ </w:t>
      </w:r>
      <w:proofErr w:type="spellStart"/>
      <w:r w:rsidRPr="00485B66">
        <w:rPr>
          <w:rFonts w:ascii="David" w:hAnsi="David" w:cs="David"/>
          <w:sz w:val="24"/>
          <w:szCs w:val="24"/>
          <w:rtl/>
        </w:rPr>
        <w:t>הוה</w:t>
      </w:r>
      <w:proofErr w:type="spellEnd"/>
      <w:r w:rsidRPr="00485B66">
        <w:rPr>
          <w:rFonts w:ascii="David" w:hAnsi="David" w:cs="David"/>
          <w:sz w:val="24"/>
          <w:szCs w:val="24"/>
          <w:rtl/>
        </w:rPr>
        <w:t xml:space="preserve"> יתיב </w:t>
      </w:r>
      <w:proofErr w:type="spellStart"/>
      <w:r w:rsidRPr="00485B66">
        <w:rPr>
          <w:rFonts w:ascii="David" w:hAnsi="David" w:cs="David"/>
          <w:sz w:val="24"/>
          <w:szCs w:val="24"/>
          <w:rtl/>
        </w:rPr>
        <w:t>ודריש</w:t>
      </w:r>
      <w:proofErr w:type="spellEnd"/>
      <w:r w:rsidRPr="00485B66">
        <w:rPr>
          <w:rFonts w:ascii="David" w:hAnsi="David" w:cs="David"/>
          <w:sz w:val="24"/>
          <w:szCs w:val="24"/>
          <w:rtl/>
        </w:rPr>
        <w:t xml:space="preserve"> בלילי שבתא. </w:t>
      </w:r>
      <w:proofErr w:type="spellStart"/>
      <w:r w:rsidRPr="00485B66">
        <w:rPr>
          <w:rFonts w:ascii="David" w:hAnsi="David" w:cs="David"/>
          <w:sz w:val="24"/>
          <w:szCs w:val="24"/>
          <w:rtl/>
        </w:rPr>
        <w:t>הוה</w:t>
      </w:r>
      <w:proofErr w:type="spellEnd"/>
      <w:r w:rsidRPr="00485B66">
        <w:rPr>
          <w:rFonts w:ascii="David" w:hAnsi="David" w:cs="David"/>
          <w:sz w:val="24"/>
          <w:szCs w:val="24"/>
          <w:rtl/>
        </w:rPr>
        <w:t xml:space="preserve"> תמן </w:t>
      </w:r>
      <w:proofErr w:type="spellStart"/>
      <w:r w:rsidRPr="00485B66">
        <w:rPr>
          <w:rFonts w:ascii="David" w:hAnsi="David" w:cs="David"/>
          <w:sz w:val="24"/>
          <w:szCs w:val="24"/>
          <w:rtl/>
        </w:rPr>
        <w:t>חדא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איתתא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יציבא</w:t>
      </w:r>
      <w:proofErr w:type="spellEnd"/>
      <w:r w:rsidRPr="00485B66">
        <w:rPr>
          <w:rFonts w:ascii="David" w:hAnsi="David" w:cs="David"/>
          <w:sz w:val="24"/>
          <w:szCs w:val="24"/>
          <w:rtl/>
        </w:rPr>
        <w:t xml:space="preserve"> ושמעה ליה </w:t>
      </w:r>
      <w:proofErr w:type="spellStart"/>
      <w:r w:rsidRPr="00485B66">
        <w:rPr>
          <w:rFonts w:ascii="David" w:hAnsi="David" w:cs="David"/>
          <w:sz w:val="24"/>
          <w:szCs w:val="24"/>
          <w:rtl/>
        </w:rPr>
        <w:t>תנתא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מדרשא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אמתינת</w:t>
      </w:r>
      <w:proofErr w:type="spellEnd"/>
      <w:r w:rsidRPr="00485B66">
        <w:rPr>
          <w:rFonts w:ascii="David" w:hAnsi="David" w:cs="David"/>
          <w:sz w:val="24"/>
          <w:szCs w:val="24"/>
          <w:rtl/>
        </w:rPr>
        <w:t xml:space="preserve"> עד </w:t>
      </w:r>
      <w:proofErr w:type="spellStart"/>
      <w:r w:rsidRPr="00485B66">
        <w:rPr>
          <w:rFonts w:ascii="David" w:hAnsi="David" w:cs="David"/>
          <w:sz w:val="24"/>
          <w:szCs w:val="24"/>
          <w:rtl/>
        </w:rPr>
        <w:t>דיחסל</w:t>
      </w:r>
      <w:proofErr w:type="spellEnd"/>
      <w:r w:rsidRPr="00485B66">
        <w:rPr>
          <w:rFonts w:ascii="David" w:hAnsi="David" w:cs="David"/>
          <w:sz w:val="24"/>
          <w:szCs w:val="24"/>
          <w:rtl/>
        </w:rPr>
        <w:t xml:space="preserve"> ממדרש, אזלה לביתה </w:t>
      </w:r>
      <w:proofErr w:type="spellStart"/>
      <w:r w:rsidRPr="00485B66">
        <w:rPr>
          <w:rFonts w:ascii="David" w:hAnsi="David" w:cs="David"/>
          <w:sz w:val="24"/>
          <w:szCs w:val="24"/>
          <w:rtl/>
        </w:rPr>
        <w:t>אשכחא</w:t>
      </w:r>
      <w:proofErr w:type="spellEnd"/>
      <w:r w:rsidRPr="00485B66">
        <w:rPr>
          <w:rFonts w:ascii="David" w:hAnsi="David" w:cs="David"/>
          <w:sz w:val="24"/>
          <w:szCs w:val="24"/>
          <w:rtl/>
        </w:rPr>
        <w:t xml:space="preserve"> בוצינא טפי. אמר לה בעלה: אן </w:t>
      </w:r>
      <w:proofErr w:type="spellStart"/>
      <w:r w:rsidRPr="00485B66">
        <w:rPr>
          <w:rFonts w:ascii="David" w:hAnsi="David" w:cs="David"/>
          <w:sz w:val="24"/>
          <w:szCs w:val="24"/>
          <w:rtl/>
        </w:rPr>
        <w:t>הוית</w:t>
      </w:r>
      <w:proofErr w:type="spellEnd"/>
      <w:r w:rsidRPr="00485B66">
        <w:rPr>
          <w:rFonts w:ascii="David" w:hAnsi="David" w:cs="David"/>
          <w:sz w:val="24"/>
          <w:szCs w:val="24"/>
          <w:rtl/>
        </w:rPr>
        <w:t xml:space="preserve">? אמרה ליה: אנא </w:t>
      </w:r>
      <w:proofErr w:type="spellStart"/>
      <w:r w:rsidRPr="00485B66">
        <w:rPr>
          <w:rFonts w:ascii="David" w:hAnsi="David" w:cs="David"/>
          <w:sz w:val="24"/>
          <w:szCs w:val="24"/>
          <w:rtl/>
        </w:rPr>
        <w:t>יתיבא</w:t>
      </w:r>
      <w:proofErr w:type="spellEnd"/>
      <w:r w:rsidRPr="00485B66">
        <w:rPr>
          <w:rFonts w:ascii="David" w:hAnsi="David" w:cs="David"/>
          <w:sz w:val="24"/>
          <w:szCs w:val="24"/>
          <w:rtl/>
        </w:rPr>
        <w:t xml:space="preserve"> ושמעה </w:t>
      </w:r>
      <w:proofErr w:type="spellStart"/>
      <w:r w:rsidRPr="00485B66">
        <w:rPr>
          <w:rFonts w:ascii="David" w:hAnsi="David" w:cs="David"/>
          <w:sz w:val="24"/>
          <w:szCs w:val="24"/>
          <w:rtl/>
        </w:rPr>
        <w:t>קליא</w:t>
      </w:r>
      <w:proofErr w:type="spellEnd"/>
      <w:r w:rsidRPr="00485B66">
        <w:rPr>
          <w:rFonts w:ascii="David" w:hAnsi="David" w:cs="David"/>
          <w:sz w:val="24"/>
          <w:szCs w:val="24"/>
          <w:rtl/>
        </w:rPr>
        <w:t xml:space="preserve"> דרושה. אמר לה: כן וכן לא </w:t>
      </w:r>
      <w:proofErr w:type="spellStart"/>
      <w:r w:rsidRPr="00485B66">
        <w:rPr>
          <w:rFonts w:ascii="David" w:hAnsi="David" w:cs="David"/>
          <w:sz w:val="24"/>
          <w:szCs w:val="24"/>
          <w:rtl/>
        </w:rPr>
        <w:t>אעיילת</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להכא</w:t>
      </w:r>
      <w:proofErr w:type="spellEnd"/>
      <w:r w:rsidRPr="00485B66">
        <w:rPr>
          <w:rFonts w:ascii="David" w:hAnsi="David" w:cs="David"/>
          <w:sz w:val="24"/>
          <w:szCs w:val="24"/>
          <w:rtl/>
        </w:rPr>
        <w:t xml:space="preserve"> עד </w:t>
      </w:r>
      <w:proofErr w:type="spellStart"/>
      <w:r w:rsidRPr="00485B66">
        <w:rPr>
          <w:rFonts w:ascii="David" w:hAnsi="David" w:cs="David"/>
          <w:sz w:val="24"/>
          <w:szCs w:val="24"/>
          <w:rtl/>
        </w:rPr>
        <w:t>דאזלת</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ורוקת</w:t>
      </w:r>
      <w:proofErr w:type="spellEnd"/>
      <w:r w:rsidRPr="00485B66">
        <w:rPr>
          <w:rFonts w:ascii="David" w:hAnsi="David" w:cs="David"/>
          <w:sz w:val="24"/>
          <w:szCs w:val="24"/>
          <w:rtl/>
        </w:rPr>
        <w:t xml:space="preserve"> באנפי דרושה! יתיב שבתא </w:t>
      </w:r>
      <w:proofErr w:type="spellStart"/>
      <w:r w:rsidRPr="00485B66">
        <w:rPr>
          <w:rFonts w:ascii="David" w:hAnsi="David" w:cs="David"/>
          <w:sz w:val="24"/>
          <w:szCs w:val="24"/>
          <w:rtl/>
        </w:rPr>
        <w:t>קמייתא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תנינא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ותליתא</w:t>
      </w:r>
      <w:proofErr w:type="spellEnd"/>
      <w:r w:rsidRPr="00485B66">
        <w:rPr>
          <w:rFonts w:ascii="David" w:hAnsi="David" w:cs="David"/>
          <w:sz w:val="24"/>
          <w:szCs w:val="24"/>
          <w:rtl/>
        </w:rPr>
        <w:t xml:space="preserve">. אמרין לה </w:t>
      </w:r>
      <w:proofErr w:type="spellStart"/>
      <w:r w:rsidRPr="00485B66">
        <w:rPr>
          <w:rFonts w:ascii="David" w:hAnsi="David" w:cs="David"/>
          <w:sz w:val="24"/>
          <w:szCs w:val="24"/>
          <w:rtl/>
        </w:rPr>
        <w:t>מגירתא</w:t>
      </w:r>
      <w:proofErr w:type="spellEnd"/>
      <w:r w:rsidRPr="00485B66">
        <w:rPr>
          <w:rFonts w:ascii="David" w:hAnsi="David" w:cs="David"/>
          <w:sz w:val="24"/>
          <w:szCs w:val="24"/>
          <w:rtl/>
        </w:rPr>
        <w:t xml:space="preserve">: כדו אתון </w:t>
      </w:r>
      <w:proofErr w:type="spellStart"/>
      <w:r w:rsidRPr="00485B66">
        <w:rPr>
          <w:rFonts w:ascii="David" w:hAnsi="David" w:cs="David"/>
          <w:sz w:val="24"/>
          <w:szCs w:val="24"/>
          <w:rtl/>
        </w:rPr>
        <w:t>צהיבין</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אתינן</w:t>
      </w:r>
      <w:proofErr w:type="spellEnd"/>
      <w:r w:rsidRPr="00485B66">
        <w:rPr>
          <w:rFonts w:ascii="David" w:hAnsi="David" w:cs="David"/>
          <w:sz w:val="24"/>
          <w:szCs w:val="24"/>
          <w:rtl/>
        </w:rPr>
        <w:t xml:space="preserve"> עמך לגבי דרושה. כיון </w:t>
      </w:r>
      <w:proofErr w:type="spellStart"/>
      <w:r w:rsidRPr="00485B66">
        <w:rPr>
          <w:rFonts w:ascii="David" w:hAnsi="David" w:cs="David"/>
          <w:sz w:val="24"/>
          <w:szCs w:val="24"/>
          <w:rtl/>
        </w:rPr>
        <w:t>דחמי</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יתהון</w:t>
      </w:r>
      <w:proofErr w:type="spellEnd"/>
      <w:r w:rsidRPr="00485B66">
        <w:rPr>
          <w:rFonts w:ascii="David" w:hAnsi="David" w:cs="David"/>
          <w:sz w:val="24"/>
          <w:szCs w:val="24"/>
          <w:rtl/>
        </w:rPr>
        <w:t xml:space="preserve"> ר"מ צפה ברוח הקודש. אמר להו: </w:t>
      </w:r>
      <w:proofErr w:type="spellStart"/>
      <w:r w:rsidRPr="00485B66">
        <w:rPr>
          <w:rFonts w:ascii="David" w:hAnsi="David" w:cs="David"/>
          <w:sz w:val="24"/>
          <w:szCs w:val="24"/>
          <w:rtl/>
        </w:rPr>
        <w:t>אית</w:t>
      </w:r>
      <w:proofErr w:type="spellEnd"/>
      <w:r w:rsidRPr="00485B66">
        <w:rPr>
          <w:rFonts w:ascii="David" w:hAnsi="David" w:cs="David"/>
          <w:sz w:val="24"/>
          <w:szCs w:val="24"/>
          <w:rtl/>
        </w:rPr>
        <w:t xml:space="preserve"> מנכון </w:t>
      </w:r>
      <w:proofErr w:type="spellStart"/>
      <w:r w:rsidRPr="00485B66">
        <w:rPr>
          <w:rFonts w:ascii="David" w:hAnsi="David" w:cs="David"/>
          <w:sz w:val="24"/>
          <w:szCs w:val="24"/>
          <w:rtl/>
        </w:rPr>
        <w:t>איתתא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דחכימא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למילחש</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בעינא</w:t>
      </w:r>
      <w:proofErr w:type="spellEnd"/>
      <w:r w:rsidRPr="00485B66">
        <w:rPr>
          <w:rFonts w:ascii="David" w:hAnsi="David" w:cs="David"/>
          <w:sz w:val="24"/>
          <w:szCs w:val="24"/>
          <w:rtl/>
        </w:rPr>
        <w:t xml:space="preserve">? אמרין לה </w:t>
      </w:r>
      <w:proofErr w:type="spellStart"/>
      <w:r w:rsidRPr="00485B66">
        <w:rPr>
          <w:rFonts w:ascii="David" w:hAnsi="David" w:cs="David"/>
          <w:sz w:val="24"/>
          <w:szCs w:val="24"/>
          <w:rtl/>
        </w:rPr>
        <w:t>מגירתא</w:t>
      </w:r>
      <w:proofErr w:type="spellEnd"/>
      <w:r w:rsidRPr="00485B66">
        <w:rPr>
          <w:rFonts w:ascii="David" w:hAnsi="David" w:cs="David"/>
          <w:sz w:val="24"/>
          <w:szCs w:val="24"/>
          <w:rtl/>
        </w:rPr>
        <w:t xml:space="preserve">: כדו את אזלת </w:t>
      </w:r>
      <w:proofErr w:type="spellStart"/>
      <w:r w:rsidRPr="00485B66">
        <w:rPr>
          <w:rFonts w:ascii="David" w:hAnsi="David" w:cs="David"/>
          <w:sz w:val="24"/>
          <w:szCs w:val="24"/>
          <w:rtl/>
        </w:rPr>
        <w:t>ורוקת</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באנפיה</w:t>
      </w:r>
      <w:proofErr w:type="spellEnd"/>
      <w:r w:rsidRPr="00485B66">
        <w:rPr>
          <w:rFonts w:ascii="David" w:hAnsi="David" w:cs="David"/>
          <w:sz w:val="24"/>
          <w:szCs w:val="24"/>
          <w:rtl/>
        </w:rPr>
        <w:t xml:space="preserve"> ותשרי לבעלך. כיון </w:t>
      </w:r>
      <w:proofErr w:type="spellStart"/>
      <w:r w:rsidRPr="00485B66">
        <w:rPr>
          <w:rFonts w:ascii="David" w:hAnsi="David" w:cs="David"/>
          <w:sz w:val="24"/>
          <w:szCs w:val="24"/>
          <w:rtl/>
        </w:rPr>
        <w:t>דיתבא</w:t>
      </w:r>
      <w:proofErr w:type="spellEnd"/>
      <w:r w:rsidRPr="00485B66">
        <w:rPr>
          <w:rFonts w:ascii="David" w:hAnsi="David" w:cs="David"/>
          <w:sz w:val="24"/>
          <w:szCs w:val="24"/>
          <w:rtl/>
        </w:rPr>
        <w:t xml:space="preserve"> קמי </w:t>
      </w:r>
      <w:proofErr w:type="spellStart"/>
      <w:r w:rsidRPr="00485B66">
        <w:rPr>
          <w:rFonts w:ascii="David" w:hAnsi="David" w:cs="David"/>
          <w:sz w:val="24"/>
          <w:szCs w:val="24"/>
          <w:rtl/>
        </w:rPr>
        <w:t>אידחילת</w:t>
      </w:r>
      <w:proofErr w:type="spellEnd"/>
      <w:r w:rsidRPr="00485B66">
        <w:rPr>
          <w:rFonts w:ascii="David" w:hAnsi="David" w:cs="David"/>
          <w:sz w:val="24"/>
          <w:szCs w:val="24"/>
          <w:rtl/>
        </w:rPr>
        <w:t xml:space="preserve"> מיניה, אמרה ליה: רבי, לית אנא חכימא </w:t>
      </w:r>
      <w:proofErr w:type="spellStart"/>
      <w:r w:rsidRPr="00485B66">
        <w:rPr>
          <w:rFonts w:ascii="David" w:hAnsi="David" w:cs="David"/>
          <w:sz w:val="24"/>
          <w:szCs w:val="24"/>
          <w:rtl/>
        </w:rPr>
        <w:t>למילחש</w:t>
      </w:r>
      <w:proofErr w:type="spellEnd"/>
      <w:r w:rsidRPr="00485B66">
        <w:rPr>
          <w:rFonts w:ascii="David" w:hAnsi="David" w:cs="David"/>
          <w:sz w:val="24"/>
          <w:szCs w:val="24"/>
          <w:rtl/>
        </w:rPr>
        <w:t xml:space="preserve"> עינא. אמר לה: </w:t>
      </w:r>
      <w:proofErr w:type="spellStart"/>
      <w:r w:rsidRPr="00485B66">
        <w:rPr>
          <w:rFonts w:ascii="David" w:hAnsi="David" w:cs="David"/>
          <w:sz w:val="24"/>
          <w:szCs w:val="24"/>
          <w:rtl/>
        </w:rPr>
        <w:t>אפ"ה</w:t>
      </w:r>
      <w:proofErr w:type="spellEnd"/>
      <w:r w:rsidRPr="00485B66">
        <w:rPr>
          <w:rFonts w:ascii="David" w:hAnsi="David" w:cs="David"/>
          <w:sz w:val="24"/>
          <w:szCs w:val="24"/>
          <w:rtl/>
        </w:rPr>
        <w:t xml:space="preserve"> רוקי באנפי שבע </w:t>
      </w:r>
      <w:proofErr w:type="spellStart"/>
      <w:r w:rsidRPr="00485B66">
        <w:rPr>
          <w:rFonts w:ascii="David" w:hAnsi="David" w:cs="David"/>
          <w:sz w:val="24"/>
          <w:szCs w:val="24"/>
          <w:rtl/>
        </w:rPr>
        <w:t>זימנין</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ואנא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מינשים</w:t>
      </w:r>
      <w:proofErr w:type="spellEnd"/>
      <w:r w:rsidRPr="00485B66">
        <w:rPr>
          <w:rFonts w:ascii="David" w:hAnsi="David" w:cs="David"/>
          <w:sz w:val="24"/>
          <w:szCs w:val="24"/>
          <w:rtl/>
        </w:rPr>
        <w:t xml:space="preserve">. עבדה הכין. אמר לה: </w:t>
      </w:r>
      <w:proofErr w:type="spellStart"/>
      <w:r w:rsidRPr="00485B66">
        <w:rPr>
          <w:rFonts w:ascii="David" w:hAnsi="David" w:cs="David"/>
          <w:sz w:val="24"/>
          <w:szCs w:val="24"/>
          <w:rtl/>
        </w:rPr>
        <w:t>איזילי</w:t>
      </w:r>
      <w:proofErr w:type="spellEnd"/>
      <w:r w:rsidRPr="00485B66">
        <w:rPr>
          <w:rFonts w:ascii="David" w:hAnsi="David" w:cs="David"/>
          <w:sz w:val="24"/>
          <w:szCs w:val="24"/>
          <w:rtl/>
        </w:rPr>
        <w:t xml:space="preserve">, אמרי לבעליך: את אמרת </w:t>
      </w:r>
      <w:proofErr w:type="spellStart"/>
      <w:r w:rsidRPr="00485B66">
        <w:rPr>
          <w:rFonts w:ascii="David" w:hAnsi="David" w:cs="David"/>
          <w:sz w:val="24"/>
          <w:szCs w:val="24"/>
          <w:rtl/>
        </w:rPr>
        <w:t>חדא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זימנא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ואנא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רקית</w:t>
      </w:r>
      <w:proofErr w:type="spellEnd"/>
      <w:r w:rsidRPr="00485B66">
        <w:rPr>
          <w:rFonts w:ascii="David" w:hAnsi="David" w:cs="David"/>
          <w:sz w:val="24"/>
          <w:szCs w:val="24"/>
          <w:rtl/>
        </w:rPr>
        <w:t xml:space="preserve"> שבע </w:t>
      </w:r>
      <w:proofErr w:type="spellStart"/>
      <w:r w:rsidRPr="00485B66">
        <w:rPr>
          <w:rFonts w:ascii="David" w:hAnsi="David" w:cs="David"/>
          <w:sz w:val="24"/>
          <w:szCs w:val="24"/>
          <w:rtl/>
        </w:rPr>
        <w:t>זימנין</w:t>
      </w:r>
      <w:proofErr w:type="spellEnd"/>
      <w:r w:rsidRPr="00485B66">
        <w:rPr>
          <w:rFonts w:ascii="David" w:hAnsi="David" w:cs="David"/>
          <w:sz w:val="24"/>
          <w:szCs w:val="24"/>
          <w:rtl/>
        </w:rPr>
        <w:t xml:space="preserve">! אמרו לו תלמידיו: רבי כך </w:t>
      </w:r>
      <w:proofErr w:type="spellStart"/>
      <w:r w:rsidRPr="00485B66">
        <w:rPr>
          <w:rFonts w:ascii="David" w:hAnsi="David" w:cs="David"/>
          <w:sz w:val="24"/>
          <w:szCs w:val="24"/>
          <w:rtl/>
        </w:rPr>
        <w:t>מבזין</w:t>
      </w:r>
      <w:proofErr w:type="spellEnd"/>
      <w:r w:rsidRPr="00485B66">
        <w:rPr>
          <w:rFonts w:ascii="David" w:hAnsi="David" w:cs="David"/>
          <w:sz w:val="24"/>
          <w:szCs w:val="24"/>
          <w:rtl/>
        </w:rPr>
        <w:t xml:space="preserve"> את התורה? לא היה לך </w:t>
      </w:r>
      <w:proofErr w:type="spellStart"/>
      <w:r w:rsidRPr="00485B66">
        <w:rPr>
          <w:rFonts w:ascii="David" w:hAnsi="David" w:cs="David"/>
          <w:sz w:val="24"/>
          <w:szCs w:val="24"/>
          <w:rtl/>
        </w:rPr>
        <w:t>למימר</w:t>
      </w:r>
      <w:proofErr w:type="spellEnd"/>
      <w:r w:rsidRPr="00485B66">
        <w:rPr>
          <w:rFonts w:ascii="David" w:hAnsi="David" w:cs="David"/>
          <w:sz w:val="24"/>
          <w:szCs w:val="24"/>
          <w:rtl/>
        </w:rPr>
        <w:t xml:space="preserve"> לחד מינן למלחש לך? אמר להו: לא דיו למאיר להיות </w:t>
      </w:r>
      <w:proofErr w:type="spellStart"/>
      <w:r w:rsidRPr="00485B66">
        <w:rPr>
          <w:rFonts w:ascii="David" w:hAnsi="David" w:cs="David"/>
          <w:sz w:val="24"/>
          <w:szCs w:val="24"/>
          <w:rtl/>
        </w:rPr>
        <w:t>שוה</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לקונו</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דתני</w:t>
      </w:r>
      <w:proofErr w:type="spellEnd"/>
      <w:r w:rsidRPr="00485B66">
        <w:rPr>
          <w:rFonts w:ascii="David" w:hAnsi="David" w:cs="David"/>
          <w:sz w:val="24"/>
          <w:szCs w:val="24"/>
          <w:rtl/>
        </w:rPr>
        <w:t xml:space="preserve"> ר' ישמעאל: גדול שלום, ששם הגדול שנכתב בקדושה אמר הקב"ה ימחה על המים בשביל להטיל שלום בין איש לאשתו.</w:t>
      </w:r>
    </w:p>
    <w:p w:rsidR="00D2660B" w:rsidRPr="00485B66" w:rsidRDefault="00D2660B" w:rsidP="00D2660B">
      <w:pPr>
        <w:spacing w:line="360" w:lineRule="auto"/>
        <w:rPr>
          <w:rFonts w:ascii="David" w:hAnsi="David" w:cs="David"/>
          <w:b/>
          <w:bCs/>
          <w:sz w:val="24"/>
          <w:szCs w:val="24"/>
          <w:rtl/>
        </w:rPr>
      </w:pPr>
      <w:r w:rsidRPr="00485B66">
        <w:rPr>
          <w:rFonts w:ascii="David" w:hAnsi="David" w:cs="David"/>
          <w:b/>
          <w:bCs/>
          <w:sz w:val="24"/>
          <w:szCs w:val="24"/>
          <w:rtl/>
        </w:rPr>
        <w:t xml:space="preserve">בתרגום מרגליות: </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1</w:t>
      </w:r>
      <w:r>
        <w:rPr>
          <w:rFonts w:ascii="David" w:hAnsi="David" w:cs="David" w:hint="cs"/>
          <w:sz w:val="24"/>
          <w:szCs w:val="24"/>
          <w:rtl/>
        </w:rPr>
        <w:t xml:space="preserve"> </w:t>
      </w:r>
      <w:r w:rsidRPr="00485B66">
        <w:rPr>
          <w:rFonts w:ascii="David" w:hAnsi="David" w:cs="David"/>
          <w:sz w:val="24"/>
          <w:szCs w:val="24"/>
          <w:rtl/>
        </w:rPr>
        <w:t>ר' מאיר היה רגיל לדרוש בלילי שבתות.</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2</w:t>
      </w:r>
      <w:r>
        <w:rPr>
          <w:rFonts w:ascii="David" w:hAnsi="David" w:cs="David" w:hint="cs"/>
          <w:sz w:val="24"/>
          <w:szCs w:val="24"/>
          <w:rtl/>
        </w:rPr>
        <w:t xml:space="preserve"> </w:t>
      </w:r>
      <w:r>
        <w:rPr>
          <w:rFonts w:ascii="David" w:hAnsi="David" w:cs="David"/>
          <w:sz w:val="24"/>
          <w:szCs w:val="24"/>
          <w:rtl/>
        </w:rPr>
        <w:t xml:space="preserve">הייתה שם </w:t>
      </w:r>
      <w:proofErr w:type="spellStart"/>
      <w:r>
        <w:rPr>
          <w:rFonts w:ascii="David" w:hAnsi="David" w:cs="David"/>
          <w:sz w:val="24"/>
          <w:szCs w:val="24"/>
          <w:rtl/>
        </w:rPr>
        <w:t>אשה</w:t>
      </w:r>
      <w:proofErr w:type="spellEnd"/>
      <w:r>
        <w:rPr>
          <w:rFonts w:ascii="David" w:hAnsi="David" w:cs="David"/>
          <w:sz w:val="24"/>
          <w:szCs w:val="24"/>
          <w:rtl/>
        </w:rPr>
        <w:t xml:space="preserve"> אחת יושבת ושומע</w:t>
      </w:r>
      <w:r>
        <w:rPr>
          <w:rFonts w:ascii="David" w:hAnsi="David" w:cs="David" w:hint="cs"/>
          <w:sz w:val="24"/>
          <w:szCs w:val="24"/>
          <w:rtl/>
        </w:rPr>
        <w:t>ת</w:t>
      </w:r>
      <w:r w:rsidRPr="00485B66">
        <w:rPr>
          <w:rFonts w:ascii="David" w:hAnsi="David" w:cs="David"/>
          <w:sz w:val="24"/>
          <w:szCs w:val="24"/>
          <w:rtl/>
        </w:rPr>
        <w:t xml:space="preserve"> את דרשתו.</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3</w:t>
      </w:r>
      <w:r>
        <w:rPr>
          <w:rFonts w:ascii="David" w:hAnsi="David" w:cs="David" w:hint="cs"/>
          <w:sz w:val="24"/>
          <w:szCs w:val="24"/>
          <w:rtl/>
        </w:rPr>
        <w:t xml:space="preserve"> </w:t>
      </w:r>
      <w:proofErr w:type="spellStart"/>
      <w:r w:rsidRPr="00485B66">
        <w:rPr>
          <w:rFonts w:ascii="David" w:hAnsi="David" w:cs="David"/>
          <w:sz w:val="24"/>
          <w:szCs w:val="24"/>
          <w:rtl/>
        </w:rPr>
        <w:t>נתאחרה</w:t>
      </w:r>
      <w:proofErr w:type="spellEnd"/>
      <w:r w:rsidRPr="00485B66">
        <w:rPr>
          <w:rFonts w:ascii="David" w:hAnsi="David" w:cs="David"/>
          <w:sz w:val="24"/>
          <w:szCs w:val="24"/>
          <w:rtl/>
        </w:rPr>
        <w:t xml:space="preserve"> דרשתו. המתינה עד שגמר מה שדרש, הלכה לביתה ומצאה הנר שכבה.</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4</w:t>
      </w:r>
      <w:r>
        <w:rPr>
          <w:rFonts w:ascii="David" w:hAnsi="David" w:cs="David" w:hint="cs"/>
          <w:sz w:val="24"/>
          <w:szCs w:val="24"/>
          <w:rtl/>
        </w:rPr>
        <w:t xml:space="preserve"> </w:t>
      </w:r>
      <w:r w:rsidRPr="00485B66">
        <w:rPr>
          <w:rFonts w:ascii="David" w:hAnsi="David" w:cs="David"/>
          <w:sz w:val="24"/>
          <w:szCs w:val="24"/>
          <w:rtl/>
        </w:rPr>
        <w:t>אמר לה בעלה: היכן היית?</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5</w:t>
      </w:r>
      <w:r>
        <w:rPr>
          <w:rFonts w:ascii="David" w:hAnsi="David" w:cs="David" w:hint="cs"/>
          <w:sz w:val="24"/>
          <w:szCs w:val="24"/>
          <w:rtl/>
        </w:rPr>
        <w:t xml:space="preserve"> </w:t>
      </w:r>
      <w:r w:rsidRPr="00485B66">
        <w:rPr>
          <w:rFonts w:ascii="David" w:hAnsi="David" w:cs="David"/>
          <w:sz w:val="24"/>
          <w:szCs w:val="24"/>
          <w:rtl/>
        </w:rPr>
        <w:t>אמרה לו: ישבתי ושמעתי דרשן.</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6</w:t>
      </w:r>
      <w:r>
        <w:rPr>
          <w:rFonts w:ascii="David" w:hAnsi="David" w:cs="David" w:hint="cs"/>
          <w:sz w:val="24"/>
          <w:szCs w:val="24"/>
          <w:rtl/>
        </w:rPr>
        <w:t xml:space="preserve"> </w:t>
      </w:r>
      <w:r w:rsidRPr="00485B66">
        <w:rPr>
          <w:rFonts w:ascii="David" w:hAnsi="David" w:cs="David"/>
          <w:sz w:val="24"/>
          <w:szCs w:val="24"/>
          <w:rtl/>
        </w:rPr>
        <w:t>אמר לה: כך וכך (- לשון נדר) שאין את נכנסת לכאן עד שתלכי ותירקי בפני הדרשן.</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7</w:t>
      </w:r>
      <w:r>
        <w:rPr>
          <w:rFonts w:ascii="David" w:hAnsi="David" w:cs="David" w:hint="cs"/>
          <w:sz w:val="24"/>
          <w:szCs w:val="24"/>
          <w:rtl/>
        </w:rPr>
        <w:t xml:space="preserve"> </w:t>
      </w:r>
      <w:r w:rsidRPr="00485B66">
        <w:rPr>
          <w:rFonts w:ascii="David" w:hAnsi="David" w:cs="David"/>
          <w:sz w:val="24"/>
          <w:szCs w:val="24"/>
          <w:rtl/>
        </w:rPr>
        <w:t>ישבו שבת (- שבוע) ראשונה ושנייה ושלישית.</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8</w:t>
      </w:r>
      <w:r>
        <w:rPr>
          <w:rFonts w:ascii="David" w:hAnsi="David" w:cs="David" w:hint="cs"/>
          <w:sz w:val="24"/>
          <w:szCs w:val="24"/>
          <w:rtl/>
        </w:rPr>
        <w:t xml:space="preserve"> </w:t>
      </w:r>
      <w:r w:rsidRPr="00485B66">
        <w:rPr>
          <w:rFonts w:ascii="David" w:hAnsi="David" w:cs="David"/>
          <w:sz w:val="24"/>
          <w:szCs w:val="24"/>
          <w:rtl/>
        </w:rPr>
        <w:t>אמרו לה שכנותיה: כעת אתם במריבה, הבה נלך עמך אל הדרשן.</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9</w:t>
      </w:r>
      <w:r>
        <w:rPr>
          <w:rFonts w:ascii="David" w:hAnsi="David" w:cs="David" w:hint="cs"/>
          <w:sz w:val="24"/>
          <w:szCs w:val="24"/>
          <w:rtl/>
        </w:rPr>
        <w:t xml:space="preserve"> </w:t>
      </w:r>
      <w:r w:rsidRPr="00485B66">
        <w:rPr>
          <w:rFonts w:ascii="David" w:hAnsi="David" w:cs="David"/>
          <w:sz w:val="24"/>
          <w:szCs w:val="24"/>
          <w:rtl/>
        </w:rPr>
        <w:t>כיוון שראה אותם ר' מאיר, צפה ברוח הקודש.</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10</w:t>
      </w:r>
      <w:r>
        <w:rPr>
          <w:rFonts w:ascii="David" w:hAnsi="David" w:cs="David" w:hint="cs"/>
          <w:sz w:val="24"/>
          <w:szCs w:val="24"/>
          <w:rtl/>
        </w:rPr>
        <w:t xml:space="preserve"> </w:t>
      </w:r>
      <w:r w:rsidRPr="00485B66">
        <w:rPr>
          <w:rFonts w:ascii="David" w:hAnsi="David" w:cs="David"/>
          <w:sz w:val="24"/>
          <w:szCs w:val="24"/>
          <w:rtl/>
        </w:rPr>
        <w:t xml:space="preserve">אמר להן: יש ביניכן </w:t>
      </w:r>
      <w:proofErr w:type="spellStart"/>
      <w:r w:rsidRPr="00485B66">
        <w:rPr>
          <w:rFonts w:ascii="David" w:hAnsi="David" w:cs="David"/>
          <w:sz w:val="24"/>
          <w:szCs w:val="24"/>
          <w:rtl/>
        </w:rPr>
        <w:t>אשה</w:t>
      </w:r>
      <w:proofErr w:type="spellEnd"/>
      <w:r w:rsidRPr="00485B66">
        <w:rPr>
          <w:rFonts w:ascii="David" w:hAnsi="David" w:cs="David"/>
          <w:sz w:val="24"/>
          <w:szCs w:val="24"/>
          <w:rtl/>
        </w:rPr>
        <w:t xml:space="preserve"> היודעת ללחוש לעין?</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11</w:t>
      </w:r>
      <w:r>
        <w:rPr>
          <w:rFonts w:ascii="David" w:hAnsi="David" w:cs="David" w:hint="cs"/>
          <w:sz w:val="24"/>
          <w:szCs w:val="24"/>
          <w:rtl/>
        </w:rPr>
        <w:t xml:space="preserve"> </w:t>
      </w:r>
      <w:r w:rsidRPr="00485B66">
        <w:rPr>
          <w:rFonts w:ascii="David" w:hAnsi="David" w:cs="David"/>
          <w:sz w:val="24"/>
          <w:szCs w:val="24"/>
          <w:rtl/>
        </w:rPr>
        <w:t>אמרו לה שכנותיה: כעת את הולכת ויורקת בפניו וניתרת לבעלך.</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12</w:t>
      </w:r>
      <w:r>
        <w:rPr>
          <w:rFonts w:ascii="David" w:hAnsi="David" w:cs="David" w:hint="cs"/>
          <w:sz w:val="24"/>
          <w:szCs w:val="24"/>
          <w:rtl/>
        </w:rPr>
        <w:t xml:space="preserve"> </w:t>
      </w:r>
      <w:r w:rsidRPr="00485B66">
        <w:rPr>
          <w:rFonts w:ascii="David" w:hAnsi="David" w:cs="David"/>
          <w:sz w:val="24"/>
          <w:szCs w:val="24"/>
          <w:rtl/>
        </w:rPr>
        <w:t>כיוון שישבה לפניו נרתעה מפניו. אמרה לו: רבי, אין אני יודעת ללחוש לעין.</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13</w:t>
      </w:r>
      <w:r>
        <w:rPr>
          <w:rFonts w:ascii="David" w:hAnsi="David" w:cs="David" w:hint="cs"/>
          <w:sz w:val="24"/>
          <w:szCs w:val="24"/>
          <w:rtl/>
        </w:rPr>
        <w:t xml:space="preserve"> </w:t>
      </w:r>
      <w:r w:rsidRPr="00485B66">
        <w:rPr>
          <w:rFonts w:ascii="David" w:hAnsi="David" w:cs="David"/>
          <w:sz w:val="24"/>
          <w:szCs w:val="24"/>
          <w:rtl/>
        </w:rPr>
        <w:t>אמר לה: רוקי בפניי שבע פעמים ואני מתרפא.</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14</w:t>
      </w:r>
      <w:r>
        <w:rPr>
          <w:rFonts w:ascii="David" w:hAnsi="David" w:cs="David" w:hint="cs"/>
          <w:sz w:val="24"/>
          <w:szCs w:val="24"/>
          <w:rtl/>
        </w:rPr>
        <w:t xml:space="preserve"> </w:t>
      </w:r>
      <w:r w:rsidRPr="00485B66">
        <w:rPr>
          <w:rFonts w:ascii="David" w:hAnsi="David" w:cs="David"/>
          <w:sz w:val="24"/>
          <w:szCs w:val="24"/>
          <w:rtl/>
        </w:rPr>
        <w:t>ירקה בפניו שבע פעמים.</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lastRenderedPageBreak/>
        <w:t>15</w:t>
      </w:r>
      <w:r>
        <w:rPr>
          <w:rFonts w:ascii="David" w:hAnsi="David" w:cs="David" w:hint="cs"/>
          <w:sz w:val="24"/>
          <w:szCs w:val="24"/>
          <w:rtl/>
        </w:rPr>
        <w:t xml:space="preserve"> </w:t>
      </w:r>
      <w:r w:rsidRPr="00485B66">
        <w:rPr>
          <w:rFonts w:ascii="David" w:hAnsi="David" w:cs="David"/>
          <w:sz w:val="24"/>
          <w:szCs w:val="24"/>
          <w:rtl/>
        </w:rPr>
        <w:t>אמר לה: לכי אמרי לבעלך: אתה אמרת פעם אחת, אני ירקתי שבע פעמים.</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16</w:t>
      </w:r>
      <w:r>
        <w:rPr>
          <w:rFonts w:ascii="David" w:hAnsi="David" w:cs="David" w:hint="cs"/>
          <w:sz w:val="24"/>
          <w:szCs w:val="24"/>
          <w:rtl/>
        </w:rPr>
        <w:t xml:space="preserve"> </w:t>
      </w:r>
      <w:r w:rsidRPr="00485B66">
        <w:rPr>
          <w:rFonts w:ascii="David" w:hAnsi="David" w:cs="David"/>
          <w:sz w:val="24"/>
          <w:szCs w:val="24"/>
          <w:rtl/>
        </w:rPr>
        <w:t xml:space="preserve">אמרו לו תלמידיו: רבי, כך </w:t>
      </w:r>
      <w:proofErr w:type="spellStart"/>
      <w:r w:rsidRPr="00485B66">
        <w:rPr>
          <w:rFonts w:ascii="David" w:hAnsi="David" w:cs="David"/>
          <w:sz w:val="24"/>
          <w:szCs w:val="24"/>
          <w:rtl/>
        </w:rPr>
        <w:t>מבזין</w:t>
      </w:r>
      <w:proofErr w:type="spellEnd"/>
      <w:r w:rsidRPr="00485B66">
        <w:rPr>
          <w:rFonts w:ascii="David" w:hAnsi="David" w:cs="David"/>
          <w:sz w:val="24"/>
          <w:szCs w:val="24"/>
          <w:rtl/>
        </w:rPr>
        <w:t xml:space="preserve"> את התורה? לא היה לך לומר לאחד מאתנו שילחש לך?</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17</w:t>
      </w:r>
      <w:r>
        <w:rPr>
          <w:rFonts w:ascii="David" w:hAnsi="David" w:cs="David" w:hint="cs"/>
          <w:sz w:val="24"/>
          <w:szCs w:val="24"/>
          <w:rtl/>
        </w:rPr>
        <w:t xml:space="preserve"> </w:t>
      </w:r>
      <w:r w:rsidRPr="00485B66">
        <w:rPr>
          <w:rFonts w:ascii="David" w:hAnsi="David" w:cs="David"/>
          <w:sz w:val="24"/>
          <w:szCs w:val="24"/>
          <w:rtl/>
        </w:rPr>
        <w:t xml:space="preserve">אמר להם: לא דיו למאיר להיות שווה </w:t>
      </w:r>
      <w:proofErr w:type="spellStart"/>
      <w:r w:rsidRPr="00485B66">
        <w:rPr>
          <w:rFonts w:ascii="David" w:hAnsi="David" w:cs="David"/>
          <w:sz w:val="24"/>
          <w:szCs w:val="24"/>
          <w:rtl/>
        </w:rPr>
        <w:t>לקונו</w:t>
      </w:r>
      <w:proofErr w:type="spellEnd"/>
      <w:r w:rsidRPr="00485B66">
        <w:rPr>
          <w:rFonts w:ascii="David" w:hAnsi="David" w:cs="David"/>
          <w:sz w:val="24"/>
          <w:szCs w:val="24"/>
          <w:rtl/>
        </w:rPr>
        <w:t>?</w:t>
      </w:r>
    </w:p>
    <w:p w:rsidR="00D2660B" w:rsidRPr="00485B66" w:rsidRDefault="00D2660B" w:rsidP="00D2660B">
      <w:pPr>
        <w:spacing w:line="360" w:lineRule="auto"/>
        <w:rPr>
          <w:rFonts w:ascii="David" w:hAnsi="David" w:cs="David"/>
          <w:sz w:val="24"/>
          <w:szCs w:val="24"/>
          <w:rtl/>
        </w:rPr>
      </w:pPr>
      <w:r>
        <w:rPr>
          <w:rFonts w:ascii="David" w:hAnsi="David" w:cs="David"/>
          <w:sz w:val="24"/>
          <w:szCs w:val="24"/>
          <w:rtl/>
        </w:rPr>
        <w:t>18</w:t>
      </w:r>
      <w:r>
        <w:rPr>
          <w:rFonts w:ascii="David" w:hAnsi="David" w:cs="David" w:hint="cs"/>
          <w:sz w:val="24"/>
          <w:szCs w:val="24"/>
          <w:rtl/>
        </w:rPr>
        <w:t xml:space="preserve"> </w:t>
      </w:r>
      <w:r w:rsidRPr="00485B66">
        <w:rPr>
          <w:rFonts w:ascii="David" w:hAnsi="David" w:cs="David"/>
          <w:sz w:val="24"/>
          <w:szCs w:val="24"/>
          <w:rtl/>
        </w:rPr>
        <w:t>ששנה ר' ישמעאל: גדול שלום ששם הנכתב בקדושה אמר הקב"ה יימחה על המים בשביל להטיל שלום בין איש לאשתו.</w:t>
      </w:r>
    </w:p>
    <w:p w:rsidR="00D2660B" w:rsidRPr="00485B66" w:rsidRDefault="00D2660B" w:rsidP="00D2660B">
      <w:pPr>
        <w:spacing w:line="360" w:lineRule="auto"/>
        <w:rPr>
          <w:rFonts w:ascii="David" w:hAnsi="David" w:cs="David"/>
          <w:sz w:val="24"/>
          <w:szCs w:val="24"/>
          <w:rtl/>
        </w:rPr>
      </w:pPr>
    </w:p>
    <w:p w:rsidR="00D2660B" w:rsidRPr="00485B66" w:rsidRDefault="00D2660B" w:rsidP="009159A5">
      <w:pPr>
        <w:spacing w:line="360" w:lineRule="auto"/>
        <w:jc w:val="center"/>
        <w:rPr>
          <w:rFonts w:ascii="David" w:hAnsi="David" w:cs="David"/>
          <w:b/>
          <w:bCs/>
          <w:sz w:val="24"/>
          <w:szCs w:val="24"/>
          <w:rtl/>
        </w:rPr>
      </w:pPr>
      <w:r w:rsidRPr="00485B66">
        <w:rPr>
          <w:rFonts w:ascii="David" w:hAnsi="David" w:cs="David"/>
          <w:b/>
          <w:bCs/>
          <w:sz w:val="24"/>
          <w:szCs w:val="24"/>
          <w:rtl/>
        </w:rPr>
        <w:t>תוכן המדרש</w:t>
      </w:r>
    </w:p>
    <w:p w:rsidR="00D2660B" w:rsidRPr="00485B66" w:rsidRDefault="00D2660B" w:rsidP="00195A19">
      <w:pPr>
        <w:spacing w:line="360" w:lineRule="auto"/>
        <w:rPr>
          <w:rFonts w:ascii="David" w:hAnsi="David" w:cs="David"/>
          <w:sz w:val="24"/>
          <w:szCs w:val="24"/>
          <w:rtl/>
        </w:rPr>
      </w:pPr>
      <w:r w:rsidRPr="00485B66">
        <w:rPr>
          <w:rFonts w:ascii="David" w:hAnsi="David" w:cs="David"/>
          <w:sz w:val="24"/>
          <w:szCs w:val="24"/>
          <w:rtl/>
        </w:rPr>
        <w:t>המדרש מספר על דרשת ליל שבת שדרש ר' מאיר</w:t>
      </w:r>
      <w:r w:rsidR="00195A19">
        <w:rPr>
          <w:rFonts w:ascii="David" w:hAnsi="David" w:cs="David" w:hint="cs"/>
          <w:sz w:val="24"/>
          <w:szCs w:val="24"/>
          <w:rtl/>
        </w:rPr>
        <w:t xml:space="preserve"> ש</w:t>
      </w:r>
      <w:r w:rsidRPr="00485B66">
        <w:rPr>
          <w:rFonts w:ascii="David" w:hAnsi="David" w:cs="David"/>
          <w:sz w:val="24"/>
          <w:szCs w:val="24"/>
          <w:rtl/>
        </w:rPr>
        <w:t>היה ידוע בדרשות שנתן בבית מדרשו, במיוחד בערב שבת. האגדה שלפנינו מספרת על דרשה מיוחדת שנאמרה בערב שבת אחת. באותה דרשה ישבה אישה אחת ושמעה את דרשתו</w:t>
      </w:r>
      <w:r>
        <w:rPr>
          <w:rFonts w:ascii="David" w:hAnsi="David" w:cs="David" w:hint="cs"/>
          <w:sz w:val="24"/>
          <w:szCs w:val="24"/>
          <w:rtl/>
        </w:rPr>
        <w:t xml:space="preserve">. </w:t>
      </w:r>
      <w:r w:rsidRPr="00485B66">
        <w:rPr>
          <w:rFonts w:ascii="David" w:hAnsi="David" w:cs="David"/>
          <w:sz w:val="24"/>
          <w:szCs w:val="24"/>
          <w:rtl/>
        </w:rPr>
        <w:t>ר' מאיר האריך בדרשה, וכשסיים, שבה האישה לביתה ומצאה שנרות השבת כבו. משמעות הדבר היא שהבית היה חשוך ואת סעודת השבת נאלצו בני הזוג לאכול בחושך, שכן אסור להדליק אש בשבת.</w:t>
      </w:r>
    </w:p>
    <w:p w:rsidR="00D2660B" w:rsidRPr="00485B66" w:rsidRDefault="00D2660B" w:rsidP="00195A19">
      <w:pPr>
        <w:spacing w:line="360" w:lineRule="auto"/>
        <w:rPr>
          <w:rFonts w:ascii="David" w:hAnsi="David" w:cs="David"/>
          <w:sz w:val="24"/>
          <w:szCs w:val="24"/>
          <w:rtl/>
        </w:rPr>
      </w:pPr>
      <w:r w:rsidRPr="00485B66">
        <w:rPr>
          <w:rFonts w:ascii="David" w:hAnsi="David" w:cs="David"/>
          <w:sz w:val="24"/>
          <w:szCs w:val="24"/>
          <w:rtl/>
        </w:rPr>
        <w:t xml:space="preserve">בעלה, שבוודאי כעס, בירר </w:t>
      </w:r>
      <w:proofErr w:type="spellStart"/>
      <w:r w:rsidRPr="00485B66">
        <w:rPr>
          <w:rFonts w:ascii="David" w:hAnsi="David" w:cs="David"/>
          <w:sz w:val="24"/>
          <w:szCs w:val="24"/>
          <w:rtl/>
        </w:rPr>
        <w:t>איתה</w:t>
      </w:r>
      <w:proofErr w:type="spellEnd"/>
      <w:r w:rsidRPr="00485B66">
        <w:rPr>
          <w:rFonts w:ascii="David" w:hAnsi="David" w:cs="David"/>
          <w:sz w:val="24"/>
          <w:szCs w:val="24"/>
          <w:rtl/>
        </w:rPr>
        <w:t xml:space="preserve"> היכן הייתה, והבין שהייתה בדרשת ליל שבת. האישה אינה מוסרת את שם הדרשן. הבעל הכועס מדיר את אשתו מהבית</w:t>
      </w:r>
      <w:r>
        <w:rPr>
          <w:rFonts w:ascii="David" w:hAnsi="David" w:cs="David" w:hint="cs"/>
          <w:sz w:val="24"/>
          <w:szCs w:val="24"/>
          <w:rtl/>
        </w:rPr>
        <w:t xml:space="preserve"> </w:t>
      </w:r>
      <w:r w:rsidRPr="00485B66">
        <w:rPr>
          <w:rFonts w:ascii="David" w:hAnsi="David" w:cs="David"/>
          <w:sz w:val="24"/>
          <w:szCs w:val="24"/>
          <w:rtl/>
        </w:rPr>
        <w:t xml:space="preserve">עד שתלך ותירק בפניו </w:t>
      </w:r>
      <w:r>
        <w:rPr>
          <w:rFonts w:ascii="David" w:hAnsi="David" w:cs="David"/>
          <w:sz w:val="24"/>
          <w:szCs w:val="24"/>
          <w:rtl/>
        </w:rPr>
        <w:t>של הדרשן – ביטוי לזלזול בכבודו.</w:t>
      </w:r>
      <w:r>
        <w:rPr>
          <w:rFonts w:ascii="David" w:hAnsi="David" w:cs="David" w:hint="cs"/>
          <w:sz w:val="24"/>
          <w:szCs w:val="24"/>
          <w:rtl/>
        </w:rPr>
        <w:t xml:space="preserve"> </w:t>
      </w:r>
      <w:r w:rsidRPr="00485B66">
        <w:rPr>
          <w:rFonts w:ascii="David" w:hAnsi="David" w:cs="David"/>
          <w:sz w:val="24"/>
          <w:szCs w:val="24"/>
          <w:rtl/>
        </w:rPr>
        <w:t>האישה אינה ממהרת לבצע את גזרת הבעל. היא מחכה שלושה שבועות</w:t>
      </w:r>
      <w:r>
        <w:rPr>
          <w:rFonts w:ascii="David" w:hAnsi="David" w:cs="David"/>
          <w:sz w:val="24"/>
          <w:szCs w:val="24"/>
          <w:rtl/>
        </w:rPr>
        <w:t xml:space="preserve"> ואינה חוזרת לביתה. ניכר שכבודו</w:t>
      </w:r>
      <w:r w:rsidRPr="00485B66">
        <w:rPr>
          <w:rFonts w:ascii="David" w:hAnsi="David" w:cs="David"/>
          <w:sz w:val="24"/>
          <w:szCs w:val="24"/>
          <w:rtl/>
        </w:rPr>
        <w:t xml:space="preserve"> של ר' מאיר חשוב בעיניה. המצב היה יכול להימשך כך א</w:t>
      </w:r>
      <w:r>
        <w:rPr>
          <w:rFonts w:ascii="David" w:hAnsi="David" w:cs="David"/>
          <w:sz w:val="24"/>
          <w:szCs w:val="24"/>
          <w:rtl/>
        </w:rPr>
        <w:t>ילולא השכנות שמקדמות את העלילה</w:t>
      </w:r>
      <w:r>
        <w:rPr>
          <w:rFonts w:ascii="David" w:hAnsi="David" w:cs="David" w:hint="cs"/>
          <w:sz w:val="24"/>
          <w:szCs w:val="24"/>
          <w:rtl/>
        </w:rPr>
        <w:t>,</w:t>
      </w:r>
      <w:r w:rsidRPr="00485B66">
        <w:rPr>
          <w:rFonts w:ascii="David" w:hAnsi="David" w:cs="David"/>
          <w:sz w:val="24"/>
          <w:szCs w:val="24"/>
          <w:rtl/>
        </w:rPr>
        <w:t xml:space="preserve"> </w:t>
      </w:r>
      <w:r>
        <w:rPr>
          <w:rFonts w:ascii="David" w:hAnsi="David" w:cs="David" w:hint="cs"/>
          <w:sz w:val="24"/>
          <w:szCs w:val="24"/>
          <w:rtl/>
        </w:rPr>
        <w:t>ו</w:t>
      </w:r>
      <w:r w:rsidRPr="00485B66">
        <w:rPr>
          <w:rFonts w:ascii="David" w:hAnsi="David" w:cs="David"/>
          <w:sz w:val="24"/>
          <w:szCs w:val="24"/>
          <w:rtl/>
        </w:rPr>
        <w:t xml:space="preserve">שולחות את האישה אל ר' מאיר. </w:t>
      </w:r>
      <w:r w:rsidR="00195A19">
        <w:rPr>
          <w:rFonts w:ascii="David" w:hAnsi="David" w:cs="David" w:hint="cs"/>
          <w:sz w:val="24"/>
          <w:szCs w:val="24"/>
          <w:rtl/>
        </w:rPr>
        <w:t xml:space="preserve">(בעולם העתיק, </w:t>
      </w:r>
      <w:r w:rsidR="00195A19" w:rsidRPr="00485B66">
        <w:rPr>
          <w:rFonts w:ascii="David" w:hAnsi="David" w:cs="David"/>
          <w:sz w:val="24"/>
          <w:szCs w:val="24"/>
          <w:rtl/>
        </w:rPr>
        <w:t>האישה היי</w:t>
      </w:r>
      <w:r w:rsidR="00195A19">
        <w:rPr>
          <w:rFonts w:ascii="David" w:hAnsi="David" w:cs="David"/>
          <w:sz w:val="24"/>
          <w:szCs w:val="24"/>
          <w:rtl/>
        </w:rPr>
        <w:t>תה נטולת ממון</w:t>
      </w:r>
      <w:r w:rsidR="00195A19">
        <w:rPr>
          <w:rFonts w:ascii="David" w:hAnsi="David" w:cs="David" w:hint="cs"/>
          <w:sz w:val="24"/>
          <w:szCs w:val="24"/>
          <w:rtl/>
        </w:rPr>
        <w:t xml:space="preserve"> </w:t>
      </w:r>
      <w:r w:rsidR="00195A19" w:rsidRPr="00485B66">
        <w:rPr>
          <w:rFonts w:ascii="David" w:hAnsi="David" w:cs="David"/>
          <w:sz w:val="24"/>
          <w:szCs w:val="24"/>
          <w:rtl/>
        </w:rPr>
        <w:t>ולכן הייתה תלויה בבעל ובביתו. לא היה לה לאן ללכת ולכן ישבה בין שכנותיה</w:t>
      </w:r>
      <w:r w:rsidR="00195A19">
        <w:rPr>
          <w:rFonts w:ascii="David" w:hAnsi="David" w:cs="David" w:hint="cs"/>
          <w:sz w:val="24"/>
          <w:szCs w:val="24"/>
          <w:rtl/>
        </w:rPr>
        <w:t xml:space="preserve"> )</w:t>
      </w:r>
      <w:r w:rsidR="00195A19" w:rsidRPr="00485B66">
        <w:rPr>
          <w:rFonts w:ascii="David" w:hAnsi="David" w:cs="David"/>
          <w:sz w:val="24"/>
          <w:szCs w:val="24"/>
          <w:rtl/>
        </w:rPr>
        <w:t>.</w:t>
      </w:r>
    </w:p>
    <w:p w:rsidR="00D2660B" w:rsidRPr="00485B66" w:rsidRDefault="00D2660B" w:rsidP="00D2660B">
      <w:pPr>
        <w:spacing w:line="360" w:lineRule="auto"/>
        <w:rPr>
          <w:rFonts w:ascii="David" w:hAnsi="David" w:cs="David"/>
          <w:sz w:val="24"/>
          <w:szCs w:val="24"/>
          <w:rtl/>
        </w:rPr>
      </w:pPr>
      <w:r w:rsidRPr="00485B66">
        <w:rPr>
          <w:rFonts w:ascii="David" w:hAnsi="David" w:cs="David"/>
          <w:sz w:val="24"/>
          <w:szCs w:val="24"/>
          <w:rtl/>
        </w:rPr>
        <w:t>ר' מאיר רואה ברוח הקודש את הבעיה שנוצרה, וכדי להגיע לפתרון שיתיר את האישה לבעלה בצורה שהאישה תחוש שלא פגעה בכבודו של ר' מאיר, הוא מציג את עצמו כחולה בעינו ומחפש אישה היודעת לרפא עיניים ע"י יריקה בהן. השכנות דוחפות את האישה לבצע את המשימה, אך היא נרתעת ממנה. ר' מאיר משכנע אותה לירוק שבע פעמים. לאחר שעשתה זאת שלח אותה בחזרה לביתה ואמר לה להגיד לבעלה שהוא דרש יריקה אחת והיא ירקה שבע פעמים.</w:t>
      </w:r>
    </w:p>
    <w:p w:rsidR="00D2660B" w:rsidRPr="00485B66" w:rsidRDefault="00D2660B" w:rsidP="00D2660B">
      <w:pPr>
        <w:spacing w:line="360" w:lineRule="auto"/>
        <w:rPr>
          <w:rFonts w:ascii="David" w:hAnsi="David" w:cs="David"/>
          <w:sz w:val="24"/>
          <w:szCs w:val="24"/>
          <w:rtl/>
        </w:rPr>
      </w:pPr>
      <w:r w:rsidRPr="00485B66">
        <w:rPr>
          <w:rFonts w:ascii="David" w:hAnsi="David" w:cs="David"/>
          <w:sz w:val="24"/>
          <w:szCs w:val="24"/>
          <w:rtl/>
        </w:rPr>
        <w:t>בחלקו האחרון של המדרש מתקיים דו-ש</w:t>
      </w:r>
      <w:r>
        <w:rPr>
          <w:rFonts w:ascii="David" w:hAnsi="David" w:cs="David"/>
          <w:sz w:val="24"/>
          <w:szCs w:val="24"/>
          <w:rtl/>
        </w:rPr>
        <w:t>יח בין ר' מאיר לתלמידי</w:t>
      </w:r>
      <w:r>
        <w:rPr>
          <w:rFonts w:ascii="David" w:hAnsi="David" w:cs="David" w:hint="cs"/>
          <w:sz w:val="24"/>
          <w:szCs w:val="24"/>
          <w:rtl/>
        </w:rPr>
        <w:t>ו ש</w:t>
      </w:r>
      <w:r w:rsidRPr="00485B66">
        <w:rPr>
          <w:rFonts w:ascii="David" w:hAnsi="David" w:cs="David"/>
          <w:sz w:val="24"/>
          <w:szCs w:val="24"/>
          <w:rtl/>
        </w:rPr>
        <w:t xml:space="preserve">אינם מבינים שמחלת העין של ר' מאיר היא הצגה, אך הם חשים שהיריקה בעינו היא פגיעה בכבודו. </w:t>
      </w:r>
      <w:r>
        <w:rPr>
          <w:rFonts w:ascii="David" w:hAnsi="David" w:cs="David" w:hint="cs"/>
          <w:sz w:val="24"/>
          <w:szCs w:val="24"/>
          <w:rtl/>
        </w:rPr>
        <w:t xml:space="preserve">(מתשובת ר' מאיר לתלמידיו ניתן להבין שהתלמידים ידעו על המריבה בין האיש ואשתו, וייתכן שכל הקהילה ידעה על המריבה מלבד ר' מאיר שנזקק לרוח הקודש) </w:t>
      </w:r>
      <w:r w:rsidRPr="00485B66">
        <w:rPr>
          <w:rFonts w:ascii="David" w:hAnsi="David" w:cs="David"/>
          <w:sz w:val="24"/>
          <w:szCs w:val="24"/>
          <w:rtl/>
        </w:rPr>
        <w:t>ר' מאיר נותן הסבר דתי למעש</w:t>
      </w:r>
      <w:r>
        <w:rPr>
          <w:rFonts w:ascii="David" w:hAnsi="David" w:cs="David"/>
          <w:sz w:val="24"/>
          <w:szCs w:val="24"/>
          <w:rtl/>
        </w:rPr>
        <w:t>יו – הוא הולך בדרכיו של הקב"ה ו</w:t>
      </w:r>
      <w:r>
        <w:rPr>
          <w:rFonts w:ascii="David" w:hAnsi="David" w:cs="David" w:hint="cs"/>
          <w:sz w:val="24"/>
          <w:szCs w:val="24"/>
          <w:rtl/>
        </w:rPr>
        <w:t>ה</w:t>
      </w:r>
      <w:r w:rsidRPr="00485B66">
        <w:rPr>
          <w:rFonts w:ascii="David" w:hAnsi="David" w:cs="David"/>
          <w:sz w:val="24"/>
          <w:szCs w:val="24"/>
          <w:rtl/>
        </w:rPr>
        <w:t>סכים לפגוע בכבודו כדי להשכין שלום בין איש לאשתו. בפרשת סוטה (במדבר ה), שבה איש חושד באשתו שבגדה בו, מורה הקב"ה לכתוב את שמו על קלף ולהכניסו לתוך מים, כך ששם ה' ימחה במים,</w:t>
      </w:r>
      <w:r>
        <w:rPr>
          <w:rFonts w:ascii="David" w:hAnsi="David" w:cs="David" w:hint="cs"/>
          <w:sz w:val="24"/>
          <w:szCs w:val="24"/>
          <w:rtl/>
        </w:rPr>
        <w:t xml:space="preserve"> שזהו ביטוי לפגיעה בכבוד ה',</w:t>
      </w:r>
      <w:r w:rsidRPr="00485B66">
        <w:rPr>
          <w:rFonts w:ascii="David" w:hAnsi="David" w:cs="David"/>
          <w:sz w:val="24"/>
          <w:szCs w:val="24"/>
          <w:rtl/>
        </w:rPr>
        <w:t xml:space="preserve"> ובלבד שישוב השלום לשכון בין האיש לאשתו.</w:t>
      </w:r>
    </w:p>
    <w:p w:rsidR="00500176" w:rsidRDefault="00500176" w:rsidP="00D2660B">
      <w:pPr>
        <w:spacing w:line="360" w:lineRule="auto"/>
        <w:rPr>
          <w:rFonts w:ascii="David" w:hAnsi="David" w:cs="David" w:hint="cs"/>
          <w:sz w:val="24"/>
          <w:szCs w:val="24"/>
          <w:rtl/>
        </w:rPr>
      </w:pPr>
    </w:p>
    <w:p w:rsidR="00D2660B" w:rsidRPr="00485B66" w:rsidRDefault="00D2660B" w:rsidP="009159A5">
      <w:pPr>
        <w:spacing w:line="360" w:lineRule="auto"/>
        <w:jc w:val="center"/>
        <w:rPr>
          <w:rFonts w:ascii="David" w:hAnsi="David" w:cs="David"/>
          <w:b/>
          <w:bCs/>
          <w:sz w:val="24"/>
          <w:szCs w:val="24"/>
          <w:rtl/>
        </w:rPr>
      </w:pPr>
      <w:r w:rsidRPr="00485B66">
        <w:rPr>
          <w:rFonts w:ascii="David" w:hAnsi="David" w:cs="David"/>
          <w:b/>
          <w:bCs/>
          <w:sz w:val="24"/>
          <w:szCs w:val="24"/>
          <w:rtl/>
        </w:rPr>
        <w:lastRenderedPageBreak/>
        <w:t>ניתוח המדרש</w:t>
      </w:r>
    </w:p>
    <w:p w:rsidR="00D2660B" w:rsidRPr="00485B66" w:rsidRDefault="00D2660B" w:rsidP="00D2660B">
      <w:pPr>
        <w:spacing w:line="360" w:lineRule="auto"/>
        <w:rPr>
          <w:rFonts w:ascii="David" w:hAnsi="David" w:cs="David"/>
          <w:sz w:val="24"/>
          <w:szCs w:val="24"/>
          <w:rtl/>
        </w:rPr>
      </w:pPr>
      <w:r w:rsidRPr="00485B66">
        <w:rPr>
          <w:rFonts w:ascii="David" w:hAnsi="David" w:cs="David"/>
          <w:sz w:val="24"/>
          <w:szCs w:val="24"/>
          <w:rtl/>
        </w:rPr>
        <w:t>הסיפור מתאר התנגשות בין ערכים – לימוד תורה מול שלום בית, המביא לקונפליקט בין האיש והאישה. הזוג נשאר תקוע בקונפליקט, והרב מביא אותו לידי פתרון.</w:t>
      </w:r>
    </w:p>
    <w:p w:rsidR="00D2660B" w:rsidRPr="00485B66" w:rsidRDefault="00D2660B" w:rsidP="00D2660B">
      <w:pPr>
        <w:spacing w:line="360" w:lineRule="auto"/>
        <w:rPr>
          <w:rFonts w:ascii="David" w:hAnsi="David" w:cs="David"/>
          <w:sz w:val="24"/>
          <w:szCs w:val="24"/>
          <w:rtl/>
        </w:rPr>
      </w:pPr>
      <w:r w:rsidRPr="00485B66">
        <w:rPr>
          <w:rFonts w:ascii="David" w:hAnsi="David" w:cs="David"/>
          <w:sz w:val="24"/>
          <w:szCs w:val="24"/>
          <w:rtl/>
        </w:rPr>
        <w:t>המדרש מחולק לשלושה חלקים:</w:t>
      </w:r>
    </w:p>
    <w:p w:rsidR="00D2660B" w:rsidRPr="00485B66" w:rsidRDefault="00D2660B" w:rsidP="00D2660B">
      <w:pPr>
        <w:spacing w:line="360" w:lineRule="auto"/>
        <w:ind w:left="720"/>
        <w:rPr>
          <w:rFonts w:ascii="David" w:hAnsi="David" w:cs="David"/>
          <w:sz w:val="24"/>
          <w:szCs w:val="24"/>
          <w:rtl/>
        </w:rPr>
      </w:pPr>
      <w:r w:rsidRPr="00485B66">
        <w:rPr>
          <w:rFonts w:ascii="David" w:hAnsi="David" w:cs="David"/>
          <w:sz w:val="24"/>
          <w:szCs w:val="24"/>
          <w:rtl/>
        </w:rPr>
        <w:t>שורות 7-1: הבעיה, הקונפליקט</w:t>
      </w:r>
    </w:p>
    <w:p w:rsidR="00D2660B" w:rsidRPr="00485B66" w:rsidRDefault="00D2660B" w:rsidP="00D2660B">
      <w:pPr>
        <w:spacing w:line="360" w:lineRule="auto"/>
        <w:ind w:left="720"/>
        <w:rPr>
          <w:rFonts w:ascii="David" w:hAnsi="David" w:cs="David"/>
          <w:sz w:val="24"/>
          <w:szCs w:val="24"/>
          <w:rtl/>
        </w:rPr>
      </w:pPr>
      <w:r w:rsidRPr="00485B66">
        <w:rPr>
          <w:rFonts w:ascii="David" w:hAnsi="David" w:cs="David"/>
          <w:sz w:val="24"/>
          <w:szCs w:val="24"/>
          <w:rtl/>
        </w:rPr>
        <w:t>שורות 15-8: הפתרון</w:t>
      </w:r>
    </w:p>
    <w:p w:rsidR="00D2660B" w:rsidRPr="00485B66" w:rsidRDefault="00D2660B" w:rsidP="00D2660B">
      <w:pPr>
        <w:spacing w:line="360" w:lineRule="auto"/>
        <w:ind w:left="720"/>
        <w:rPr>
          <w:rFonts w:ascii="David" w:hAnsi="David" w:cs="David"/>
          <w:sz w:val="24"/>
          <w:szCs w:val="24"/>
          <w:rtl/>
        </w:rPr>
      </w:pPr>
      <w:r w:rsidRPr="00485B66">
        <w:rPr>
          <w:rFonts w:ascii="David" w:hAnsi="David" w:cs="David"/>
          <w:sz w:val="24"/>
          <w:szCs w:val="24"/>
          <w:rtl/>
        </w:rPr>
        <w:t>שורות 18-16: הסברו של ר' מאיר</w:t>
      </w:r>
    </w:p>
    <w:p w:rsidR="00D2660B" w:rsidRPr="00485B66" w:rsidRDefault="00D2660B" w:rsidP="009159A5">
      <w:pPr>
        <w:spacing w:line="360" w:lineRule="auto"/>
        <w:rPr>
          <w:rFonts w:ascii="David" w:hAnsi="David" w:cs="David"/>
          <w:sz w:val="24"/>
          <w:szCs w:val="24"/>
          <w:rtl/>
        </w:rPr>
      </w:pPr>
      <w:r w:rsidRPr="00485B66">
        <w:rPr>
          <w:rFonts w:ascii="David" w:hAnsi="David" w:cs="David"/>
          <w:sz w:val="24"/>
          <w:szCs w:val="24"/>
          <w:rtl/>
        </w:rPr>
        <w:t>הסיפור נע בין שני מוקדים – בין בית המדרש לבית. האישה חוזרת מבית המדרש הביתה, מגורשת מהבית בכעס, הולכת לבית המדרש וחוזרת ממנו הביתה בפיוס. הבית הוא מקום של אינטימיות גופנית בין איש לאישה, ובית המדרש הוא מקום לאינטימיות רוחנית בין האדם לא-ל (קוסמן</w:t>
      </w:r>
      <w:r>
        <w:rPr>
          <w:rFonts w:ascii="David" w:hAnsi="David" w:cs="David" w:hint="cs"/>
          <w:sz w:val="24"/>
          <w:szCs w:val="24"/>
          <w:rtl/>
        </w:rPr>
        <w:t xml:space="preserve"> 2007,</w:t>
      </w:r>
      <w:r w:rsidRPr="00485B66">
        <w:rPr>
          <w:rFonts w:ascii="David" w:hAnsi="David" w:cs="David"/>
          <w:sz w:val="24"/>
          <w:szCs w:val="24"/>
          <w:rtl/>
        </w:rPr>
        <w:t xml:space="preserve"> עמ' 179).  </w:t>
      </w:r>
    </w:p>
    <w:p w:rsidR="00D2660B" w:rsidRDefault="00D2660B" w:rsidP="00D2660B">
      <w:pPr>
        <w:spacing w:line="360" w:lineRule="auto"/>
        <w:rPr>
          <w:rFonts w:ascii="David" w:hAnsi="David" w:cs="David" w:hint="cs"/>
          <w:sz w:val="24"/>
          <w:szCs w:val="24"/>
          <w:rtl/>
        </w:rPr>
      </w:pPr>
      <w:r w:rsidRPr="00485B66">
        <w:rPr>
          <w:rFonts w:ascii="David" w:hAnsi="David" w:cs="David"/>
          <w:sz w:val="24"/>
          <w:szCs w:val="24"/>
          <w:rtl/>
        </w:rPr>
        <w:t>כדי לנתח את המדרש נעמוד על אפיון הדמויות ודרכו נבין את מה שהתרחש.</w:t>
      </w:r>
    </w:p>
    <w:p w:rsidR="009159A5" w:rsidRPr="009159A5" w:rsidRDefault="009159A5" w:rsidP="009159A5">
      <w:pPr>
        <w:spacing w:line="360" w:lineRule="auto"/>
        <w:rPr>
          <w:rFonts w:ascii="David" w:hAnsi="David" w:cs="David"/>
          <w:b/>
          <w:bCs/>
          <w:sz w:val="24"/>
          <w:szCs w:val="24"/>
          <w:rtl/>
        </w:rPr>
      </w:pPr>
      <w:r w:rsidRPr="00485B66">
        <w:rPr>
          <w:rFonts w:ascii="David" w:hAnsi="David" w:cs="David"/>
          <w:b/>
          <w:bCs/>
          <w:sz w:val="24"/>
          <w:szCs w:val="24"/>
          <w:rtl/>
        </w:rPr>
        <w:t>עיצוב הדמויות</w:t>
      </w:r>
      <w:r>
        <w:rPr>
          <w:rFonts w:ascii="David" w:hAnsi="David" w:cs="David" w:hint="cs"/>
          <w:b/>
          <w:bCs/>
          <w:sz w:val="24"/>
          <w:szCs w:val="24"/>
          <w:rtl/>
        </w:rPr>
        <w:t>:</w:t>
      </w:r>
    </w:p>
    <w:p w:rsidR="00D2660B" w:rsidRPr="00485B66" w:rsidRDefault="00D2660B" w:rsidP="008F4B52">
      <w:pPr>
        <w:spacing w:line="360" w:lineRule="auto"/>
        <w:rPr>
          <w:rFonts w:ascii="David" w:hAnsi="David" w:cs="David"/>
          <w:sz w:val="24"/>
          <w:szCs w:val="24"/>
          <w:rtl/>
        </w:rPr>
      </w:pPr>
      <w:r w:rsidRPr="00485B66">
        <w:rPr>
          <w:rFonts w:ascii="David" w:hAnsi="David" w:cs="David"/>
          <w:b/>
          <w:bCs/>
          <w:sz w:val="24"/>
          <w:szCs w:val="24"/>
          <w:rtl/>
        </w:rPr>
        <w:t>האישה:</w:t>
      </w:r>
      <w:r w:rsidRPr="00485B66">
        <w:rPr>
          <w:rFonts w:ascii="David" w:hAnsi="David" w:cs="David"/>
          <w:sz w:val="24"/>
          <w:szCs w:val="24"/>
          <w:rtl/>
        </w:rPr>
        <w:t xml:space="preserve"> האישה מוצגת כדמות רוחנית - לומדת תורה בדור שהדבר לא היה מקובל, ובמיוחד לאור העובדה שבעלה אינו לומד תורה. האישה מלאת כבוד לתלמידי חכמים – היא אינה מוכנה לירוק בעיני ר' מאיר ומשלמת על כך מחיר של גירוש מביתה ופרסום המריבה בין שכנותיה. גם כשהשכנות שולחות אותה לירוק בעיניו, היא נרתעת ממנו וזקוקה לדחיפה מר' מאיר כדי לבצע את המשימה. היא דמות עצמאית, עקשנית ואולי גם נון-קונפורמיסטית – לומדת תורה בניגוד למקובל בחברה ובזוגיות שלה, לא מוכנה להיכנע לתכתיבים שמציב בעלה. אך היא אינה מורדת בחברה – בסופו של הסיפור היא שבה לבית בעלה לאחר שנענתה לדרישותיו, אולם את הפתרון לא היא מצאה אלא ר' מאיר.</w:t>
      </w:r>
      <w:r w:rsidR="008F4B52" w:rsidRPr="00485B66">
        <w:rPr>
          <w:rFonts w:ascii="David" w:hAnsi="David" w:cs="David"/>
          <w:sz w:val="24"/>
          <w:szCs w:val="24"/>
          <w:rtl/>
        </w:rPr>
        <w:t xml:space="preserve"> </w:t>
      </w:r>
    </w:p>
    <w:p w:rsidR="00D2660B" w:rsidRPr="00485B66" w:rsidRDefault="00D2660B" w:rsidP="00D2660B">
      <w:pPr>
        <w:spacing w:line="360" w:lineRule="auto"/>
        <w:rPr>
          <w:rFonts w:ascii="David" w:hAnsi="David" w:cs="David"/>
          <w:sz w:val="24"/>
          <w:szCs w:val="24"/>
          <w:rtl/>
        </w:rPr>
      </w:pPr>
      <w:r w:rsidRPr="00485B66">
        <w:rPr>
          <w:rFonts w:ascii="David" w:hAnsi="David" w:cs="David"/>
          <w:b/>
          <w:bCs/>
          <w:sz w:val="24"/>
          <w:szCs w:val="24"/>
          <w:rtl/>
        </w:rPr>
        <w:t>הבעל:</w:t>
      </w:r>
      <w:r w:rsidRPr="00485B66">
        <w:rPr>
          <w:rFonts w:ascii="David" w:hAnsi="David" w:cs="David"/>
          <w:sz w:val="24"/>
          <w:szCs w:val="24"/>
          <w:rtl/>
        </w:rPr>
        <w:t xml:space="preserve"> במבט ראשון הוא נראה כאדם גס רוח המזלזל בכבוד חכמים – הוא אינו לומד תורה, ואינו מוכן לשלם מחיר על לימוד התורה של אשתו. הוא שולח את האישה לפגוע בכבוד הרב משום שחש שהוא נפגע, ואולי חושד באשתו בכוונות שאינן טהורות. הוא מתייחס אל אשתו כאל רכושו – משתמש בכוחו ההלכתי לנדור נדרים ומדיר אותה מהבית, אינו מאפשר כלל שיחה </w:t>
      </w:r>
      <w:proofErr w:type="spellStart"/>
      <w:r w:rsidRPr="00485B66">
        <w:rPr>
          <w:rFonts w:ascii="David" w:hAnsi="David" w:cs="David"/>
          <w:sz w:val="24"/>
          <w:szCs w:val="24"/>
          <w:rtl/>
        </w:rPr>
        <w:t>איתה</w:t>
      </w:r>
      <w:proofErr w:type="spellEnd"/>
      <w:r w:rsidRPr="00485B66">
        <w:rPr>
          <w:rFonts w:ascii="David" w:hAnsi="David" w:cs="David"/>
          <w:sz w:val="24"/>
          <w:szCs w:val="24"/>
          <w:rtl/>
        </w:rPr>
        <w:t xml:space="preserve">, דורש ממנה לעשות מעשה מבייש, ואינו חוזר בו גם לאחר שלושה שבועות של פירוד. </w:t>
      </w:r>
    </w:p>
    <w:p w:rsidR="00D2660B" w:rsidRDefault="00D2660B" w:rsidP="00D2660B">
      <w:pPr>
        <w:spacing w:line="360" w:lineRule="auto"/>
        <w:rPr>
          <w:rFonts w:ascii="David" w:hAnsi="David" w:cs="David" w:hint="cs"/>
          <w:sz w:val="24"/>
          <w:szCs w:val="24"/>
          <w:rtl/>
        </w:rPr>
      </w:pPr>
      <w:r w:rsidRPr="00485B66">
        <w:rPr>
          <w:rFonts w:ascii="David" w:hAnsi="David" w:cs="David"/>
          <w:sz w:val="24"/>
          <w:szCs w:val="24"/>
          <w:rtl/>
        </w:rPr>
        <w:t>נראה שהקונפליקט המתואר במדרש הוא שיאו של מערכת יחסים בעייתית "בין אישה צמאת דעת שחרף הקשר החזק שלה לביתה ואולי אף לבעלה, היא כמהה לפרוץ החוצה ולהיות שותפה לעולם התורה, ובין בעל שתלטן ואלים המבקש להטיל עליה סגר ואינו מבין את צרכיה הרוחניים" (</w:t>
      </w:r>
      <w:proofErr w:type="spellStart"/>
      <w:r w:rsidRPr="00485B66">
        <w:rPr>
          <w:rFonts w:ascii="David" w:hAnsi="David" w:cs="David"/>
          <w:sz w:val="24"/>
          <w:szCs w:val="24"/>
          <w:rtl/>
        </w:rPr>
        <w:t>ולר</w:t>
      </w:r>
      <w:proofErr w:type="spellEnd"/>
      <w:r w:rsidRPr="00485B66">
        <w:rPr>
          <w:rFonts w:ascii="David" w:hAnsi="David" w:cs="David"/>
          <w:sz w:val="24"/>
          <w:szCs w:val="24"/>
          <w:rtl/>
        </w:rPr>
        <w:t xml:space="preserve"> 2017).</w:t>
      </w:r>
    </w:p>
    <w:p w:rsidR="00D2660B" w:rsidRPr="00485B66" w:rsidRDefault="00CB4CCF" w:rsidP="008F4B52">
      <w:pPr>
        <w:spacing w:line="360" w:lineRule="auto"/>
        <w:rPr>
          <w:rFonts w:ascii="David" w:hAnsi="David" w:cs="David"/>
          <w:sz w:val="24"/>
          <w:szCs w:val="24"/>
          <w:rtl/>
        </w:rPr>
      </w:pPr>
      <w:r>
        <w:rPr>
          <w:rFonts w:ascii="David" w:hAnsi="David" w:cs="David" w:hint="cs"/>
          <w:sz w:val="24"/>
          <w:szCs w:val="24"/>
          <w:rtl/>
        </w:rPr>
        <w:t xml:space="preserve">אולם במבט שני, </w:t>
      </w:r>
      <w:r w:rsidRPr="00485B66">
        <w:rPr>
          <w:rFonts w:ascii="David" w:hAnsi="David" w:cs="David"/>
          <w:sz w:val="24"/>
          <w:szCs w:val="24"/>
          <w:rtl/>
        </w:rPr>
        <w:t xml:space="preserve">באמצעות סמלים ומוטיבים בעלילה, מצייר בפנינו </w:t>
      </w:r>
      <w:r w:rsidR="008F4B52">
        <w:rPr>
          <w:rFonts w:ascii="David" w:hAnsi="David" w:cs="David" w:hint="cs"/>
          <w:sz w:val="24"/>
          <w:szCs w:val="24"/>
          <w:rtl/>
        </w:rPr>
        <w:t xml:space="preserve">המדרש </w:t>
      </w:r>
      <w:r w:rsidRPr="00485B66">
        <w:rPr>
          <w:rFonts w:ascii="David" w:hAnsi="David" w:cs="David"/>
          <w:sz w:val="24"/>
          <w:szCs w:val="24"/>
          <w:rtl/>
        </w:rPr>
        <w:t>מציאות מורכבת</w:t>
      </w:r>
      <w:r w:rsidR="008F4B52">
        <w:rPr>
          <w:rFonts w:ascii="David" w:hAnsi="David" w:cs="David" w:hint="cs"/>
          <w:sz w:val="24"/>
          <w:szCs w:val="24"/>
          <w:rtl/>
        </w:rPr>
        <w:t xml:space="preserve"> יותר</w:t>
      </w:r>
      <w:r w:rsidRPr="00485B66">
        <w:rPr>
          <w:rFonts w:ascii="David" w:hAnsi="David" w:cs="David"/>
          <w:sz w:val="24"/>
          <w:szCs w:val="24"/>
          <w:rtl/>
        </w:rPr>
        <w:t>.</w:t>
      </w:r>
      <w:r>
        <w:rPr>
          <w:rFonts w:ascii="David" w:hAnsi="David" w:cs="David" w:hint="cs"/>
          <w:sz w:val="24"/>
          <w:szCs w:val="24"/>
          <w:rtl/>
        </w:rPr>
        <w:t xml:space="preserve"> </w:t>
      </w:r>
    </w:p>
    <w:p w:rsidR="00D2660B" w:rsidRPr="00CB4CCF" w:rsidRDefault="00CB4CCF" w:rsidP="00D2660B">
      <w:pPr>
        <w:spacing w:line="360" w:lineRule="auto"/>
        <w:rPr>
          <w:rFonts w:ascii="David" w:hAnsi="David" w:cs="David"/>
          <w:b/>
          <w:bCs/>
          <w:sz w:val="24"/>
          <w:szCs w:val="24"/>
          <w:rtl/>
        </w:rPr>
      </w:pPr>
      <w:r w:rsidRPr="00CB4CCF">
        <w:rPr>
          <w:rFonts w:ascii="David" w:hAnsi="David" w:cs="David" w:hint="cs"/>
          <w:b/>
          <w:bCs/>
          <w:sz w:val="24"/>
          <w:szCs w:val="24"/>
          <w:rtl/>
        </w:rPr>
        <w:lastRenderedPageBreak/>
        <w:t>מוטיבים וסמלים במדרש:</w:t>
      </w:r>
    </w:p>
    <w:p w:rsidR="00D2660B" w:rsidRPr="00485B66" w:rsidRDefault="008F4B52" w:rsidP="00D2660B">
      <w:pPr>
        <w:spacing w:line="360" w:lineRule="auto"/>
        <w:rPr>
          <w:rFonts w:ascii="David" w:hAnsi="David" w:cs="David"/>
          <w:sz w:val="24"/>
          <w:szCs w:val="24"/>
          <w:rtl/>
        </w:rPr>
      </w:pPr>
      <w:r w:rsidRPr="008F4B52">
        <w:rPr>
          <w:rFonts w:ascii="David" w:hAnsi="David" w:cs="David" w:hint="cs"/>
          <w:b/>
          <w:bCs/>
          <w:sz w:val="24"/>
          <w:szCs w:val="24"/>
          <w:rtl/>
        </w:rPr>
        <w:t>הנר:</w:t>
      </w:r>
      <w:r w:rsidR="00D2660B" w:rsidRPr="00485B66">
        <w:rPr>
          <w:rFonts w:ascii="David" w:hAnsi="David" w:cs="David"/>
          <w:sz w:val="24"/>
          <w:szCs w:val="24"/>
          <w:rtl/>
        </w:rPr>
        <w:t xml:space="preserve"> סמל </w:t>
      </w:r>
      <w:r w:rsidR="00D2660B" w:rsidRPr="008F4B52">
        <w:rPr>
          <w:rFonts w:ascii="David" w:hAnsi="David" w:cs="David"/>
          <w:sz w:val="24"/>
          <w:szCs w:val="24"/>
          <w:rtl/>
        </w:rPr>
        <w:t>נר</w:t>
      </w:r>
      <w:r>
        <w:rPr>
          <w:rFonts w:ascii="David" w:hAnsi="David" w:cs="David" w:hint="cs"/>
          <w:sz w:val="24"/>
          <w:szCs w:val="24"/>
          <w:rtl/>
        </w:rPr>
        <w:t xml:space="preserve"> שבת</w:t>
      </w:r>
      <w:r>
        <w:rPr>
          <w:rFonts w:ascii="David" w:hAnsi="David" w:cs="David"/>
          <w:sz w:val="24"/>
          <w:szCs w:val="24"/>
          <w:rtl/>
        </w:rPr>
        <w:t xml:space="preserve"> </w:t>
      </w:r>
      <w:r>
        <w:rPr>
          <w:rFonts w:ascii="David" w:hAnsi="David" w:cs="David" w:hint="cs"/>
          <w:sz w:val="24"/>
          <w:szCs w:val="24"/>
          <w:rtl/>
        </w:rPr>
        <w:t xml:space="preserve">שכבה </w:t>
      </w:r>
      <w:r>
        <w:rPr>
          <w:rFonts w:ascii="David" w:hAnsi="David" w:cs="David"/>
          <w:sz w:val="24"/>
          <w:szCs w:val="24"/>
          <w:rtl/>
        </w:rPr>
        <w:t xml:space="preserve">מאיר </w:t>
      </w:r>
      <w:r w:rsidR="00D2660B" w:rsidRPr="00485B66">
        <w:rPr>
          <w:rFonts w:ascii="David" w:hAnsi="David" w:cs="David"/>
          <w:sz w:val="24"/>
          <w:szCs w:val="24"/>
          <w:rtl/>
        </w:rPr>
        <w:t>היבט</w:t>
      </w:r>
      <w:r>
        <w:rPr>
          <w:rFonts w:ascii="David" w:hAnsi="David" w:cs="David" w:hint="cs"/>
          <w:sz w:val="24"/>
          <w:szCs w:val="24"/>
          <w:rtl/>
        </w:rPr>
        <w:t xml:space="preserve"> נוסף</w:t>
      </w:r>
      <w:r w:rsidR="00D2660B" w:rsidRPr="00485B66">
        <w:rPr>
          <w:rFonts w:ascii="David" w:hAnsi="David" w:cs="David"/>
          <w:sz w:val="24"/>
          <w:szCs w:val="24"/>
          <w:rtl/>
        </w:rPr>
        <w:t xml:space="preserve"> בסיפור. נר שבת נתפס בעיני חז"ל כקשור לשלום בית. </w:t>
      </w:r>
    </w:p>
    <w:p w:rsidR="00D2660B" w:rsidRPr="00485B66" w:rsidRDefault="008F4B52" w:rsidP="008F4B52">
      <w:pPr>
        <w:spacing w:line="360" w:lineRule="auto"/>
        <w:rPr>
          <w:rFonts w:ascii="David" w:hAnsi="David" w:cs="David"/>
          <w:sz w:val="24"/>
          <w:szCs w:val="24"/>
          <w:rtl/>
        </w:rPr>
      </w:pPr>
      <w:r w:rsidRPr="008F4B52">
        <w:rPr>
          <w:rFonts w:ascii="David" w:hAnsi="David" w:cs="David"/>
          <w:sz w:val="24"/>
          <w:szCs w:val="24"/>
          <w:u w:val="single"/>
          <w:rtl/>
        </w:rPr>
        <w:t>בבלי, שבת כה ע"ב:</w:t>
      </w:r>
      <w:r w:rsidRPr="00485B66">
        <w:rPr>
          <w:rFonts w:ascii="David" w:hAnsi="David" w:cs="David"/>
          <w:sz w:val="24"/>
          <w:szCs w:val="24"/>
          <w:rtl/>
        </w:rPr>
        <w:t xml:space="preserve"> </w:t>
      </w:r>
      <w:r w:rsidR="00D2660B" w:rsidRPr="00485B66">
        <w:rPr>
          <w:rFonts w:ascii="David" w:hAnsi="David" w:cs="David"/>
          <w:sz w:val="24"/>
          <w:szCs w:val="24"/>
          <w:rtl/>
        </w:rPr>
        <w:t xml:space="preserve">"ותזנח משלום נפשי נשיתי טובה" (איכה ג). מאי ותזנח משלום נפשי? - אמר רבי </w:t>
      </w:r>
      <w:proofErr w:type="spellStart"/>
      <w:r w:rsidR="00D2660B" w:rsidRPr="00485B66">
        <w:rPr>
          <w:rFonts w:ascii="David" w:hAnsi="David" w:cs="David"/>
          <w:sz w:val="24"/>
          <w:szCs w:val="24"/>
          <w:rtl/>
        </w:rPr>
        <w:t>אבהו</w:t>
      </w:r>
      <w:proofErr w:type="spellEnd"/>
      <w:r w:rsidR="00D2660B" w:rsidRPr="00485B66">
        <w:rPr>
          <w:rFonts w:ascii="David" w:hAnsi="David" w:cs="David"/>
          <w:sz w:val="24"/>
          <w:szCs w:val="24"/>
          <w:rtl/>
        </w:rPr>
        <w:t>: זו הדלקת נר בשבת.</w:t>
      </w:r>
    </w:p>
    <w:p w:rsidR="00D2660B" w:rsidRPr="00485B66" w:rsidRDefault="00D2660B" w:rsidP="008F4B52">
      <w:pPr>
        <w:spacing w:line="360" w:lineRule="auto"/>
        <w:rPr>
          <w:rFonts w:ascii="David" w:hAnsi="David" w:cs="David"/>
          <w:sz w:val="24"/>
          <w:szCs w:val="24"/>
          <w:rtl/>
        </w:rPr>
      </w:pPr>
      <w:r w:rsidRPr="008F4B52">
        <w:rPr>
          <w:rFonts w:ascii="David" w:hAnsi="David" w:cs="David"/>
          <w:sz w:val="24"/>
          <w:szCs w:val="24"/>
          <w:u w:val="single"/>
          <w:rtl/>
        </w:rPr>
        <w:t>רש"י:</w:t>
      </w:r>
      <w:r w:rsidRPr="00485B66">
        <w:rPr>
          <w:rFonts w:ascii="David" w:hAnsi="David" w:cs="David"/>
          <w:sz w:val="24"/>
          <w:szCs w:val="24"/>
          <w:rtl/>
        </w:rPr>
        <w:t xml:space="preserve"> הדלקת נר בשבת – שלא היה לו ממה להדליק, ובמקום שאין נר אין שלום, שהולך ונכשל והולך באפילה.</w:t>
      </w:r>
    </w:p>
    <w:p w:rsidR="00D2660B" w:rsidRPr="00485B66" w:rsidRDefault="00D2660B" w:rsidP="00D2660B">
      <w:pPr>
        <w:spacing w:line="360" w:lineRule="auto"/>
        <w:rPr>
          <w:rFonts w:ascii="David" w:hAnsi="David" w:cs="David"/>
          <w:sz w:val="24"/>
          <w:szCs w:val="24"/>
          <w:rtl/>
        </w:rPr>
      </w:pPr>
      <w:r w:rsidRPr="00485B66">
        <w:rPr>
          <w:rFonts w:ascii="David" w:hAnsi="David" w:cs="David"/>
          <w:sz w:val="24"/>
          <w:szCs w:val="24"/>
          <w:rtl/>
        </w:rPr>
        <w:t>הדלקת נר בשבת מרבה שלום בבית משום שבזכותו רואים בני הבית את המתרחש ואינם נכשלים.</w:t>
      </w:r>
    </w:p>
    <w:p w:rsidR="00D2660B" w:rsidRPr="00485B66" w:rsidRDefault="00D2660B" w:rsidP="008F4B52">
      <w:pPr>
        <w:spacing w:line="360" w:lineRule="auto"/>
        <w:rPr>
          <w:rFonts w:ascii="David" w:hAnsi="David" w:cs="David"/>
          <w:sz w:val="24"/>
          <w:szCs w:val="24"/>
          <w:rtl/>
        </w:rPr>
      </w:pPr>
      <w:r w:rsidRPr="008F4B52">
        <w:rPr>
          <w:rFonts w:ascii="David" w:hAnsi="David" w:cs="David"/>
          <w:sz w:val="24"/>
          <w:szCs w:val="24"/>
          <w:u w:val="single"/>
          <w:rtl/>
        </w:rPr>
        <w:t xml:space="preserve">בבלי, שבת </w:t>
      </w:r>
      <w:proofErr w:type="spellStart"/>
      <w:r w:rsidRPr="008F4B52">
        <w:rPr>
          <w:rFonts w:ascii="David" w:hAnsi="David" w:cs="David"/>
          <w:sz w:val="24"/>
          <w:szCs w:val="24"/>
          <w:u w:val="single"/>
          <w:rtl/>
        </w:rPr>
        <w:t>כג</w:t>
      </w:r>
      <w:proofErr w:type="spellEnd"/>
      <w:r w:rsidRPr="008F4B52">
        <w:rPr>
          <w:rFonts w:ascii="David" w:hAnsi="David" w:cs="David"/>
          <w:sz w:val="24"/>
          <w:szCs w:val="24"/>
          <w:u w:val="single"/>
          <w:rtl/>
        </w:rPr>
        <w:t xml:space="preserve"> ע"ב:</w:t>
      </w:r>
      <w:r w:rsidRPr="00485B66">
        <w:rPr>
          <w:rFonts w:ascii="David" w:hAnsi="David" w:cs="David"/>
          <w:sz w:val="24"/>
          <w:szCs w:val="24"/>
          <w:rtl/>
        </w:rPr>
        <w:t xml:space="preserve"> אמר רבא, פשיטא לי: נר ביתו ונר חנוכה – נר ביתו עדיף, משום שלום ביתו.</w:t>
      </w:r>
    </w:p>
    <w:p w:rsidR="00D2660B" w:rsidRDefault="00D2660B" w:rsidP="00D2660B">
      <w:pPr>
        <w:spacing w:line="360" w:lineRule="auto"/>
        <w:rPr>
          <w:rFonts w:ascii="David" w:hAnsi="David" w:cs="David"/>
          <w:sz w:val="24"/>
          <w:szCs w:val="24"/>
          <w:rtl/>
        </w:rPr>
      </w:pPr>
      <w:r w:rsidRPr="00485B66">
        <w:rPr>
          <w:rFonts w:ascii="David" w:hAnsi="David" w:cs="David"/>
          <w:sz w:val="24"/>
          <w:szCs w:val="24"/>
          <w:rtl/>
        </w:rPr>
        <w:t>כשאין לאדם די כסף לקנות נר לחנוכה ונר לשבת, עליו לקנות נרות שבת משום שנר שבת מרבה שלום בבית.</w:t>
      </w:r>
    </w:p>
    <w:p w:rsidR="00D2660B" w:rsidRPr="00485B66" w:rsidRDefault="00D2660B" w:rsidP="00D2660B">
      <w:pPr>
        <w:spacing w:line="360" w:lineRule="auto"/>
        <w:rPr>
          <w:rFonts w:ascii="David" w:hAnsi="David" w:cs="David"/>
          <w:sz w:val="24"/>
          <w:szCs w:val="24"/>
          <w:rtl/>
        </w:rPr>
      </w:pPr>
      <w:r w:rsidRPr="00485B66">
        <w:rPr>
          <w:rFonts w:ascii="David" w:hAnsi="David" w:cs="David"/>
          <w:sz w:val="24"/>
          <w:szCs w:val="24"/>
          <w:rtl/>
        </w:rPr>
        <w:t>בחזרה למדרש – כשהמדרש מתאר שהאישה שבה לביתה בליל שבת ומצאה שהנר כבה, הרי שבמעשיה פגעה בשלום הבית שלה. היא הייתה דעתנית ונחרצת ונשארה לשמוע את הדרשה ללא בעלה, ובכך פגעה בזוגיות, בשלום הבית. בעזרת סמל הנר שכבה מעביר המדרש ביקורת סמויה גם על האישה בסיפור, והיא מרככת במעט את דמותו של הבעל (אריאל תשס"ו, עמ' 115).</w:t>
      </w:r>
    </w:p>
    <w:p w:rsidR="00D2660B" w:rsidRPr="00485B66" w:rsidRDefault="00D2660B" w:rsidP="00D2660B">
      <w:pPr>
        <w:spacing w:line="360" w:lineRule="auto"/>
        <w:rPr>
          <w:rFonts w:ascii="David" w:hAnsi="David" w:cs="David"/>
          <w:sz w:val="24"/>
          <w:szCs w:val="24"/>
          <w:rtl/>
        </w:rPr>
      </w:pPr>
      <w:r w:rsidRPr="00485B66">
        <w:rPr>
          <w:rFonts w:ascii="David" w:hAnsi="David" w:cs="David"/>
          <w:b/>
          <w:bCs/>
          <w:sz w:val="24"/>
          <w:szCs w:val="24"/>
          <w:rtl/>
        </w:rPr>
        <w:t xml:space="preserve">ר' מאיר: </w:t>
      </w:r>
      <w:r w:rsidRPr="00485B66">
        <w:rPr>
          <w:rFonts w:ascii="David" w:hAnsi="David" w:cs="David"/>
          <w:sz w:val="24"/>
          <w:szCs w:val="24"/>
          <w:rtl/>
        </w:rPr>
        <w:t>עד כה עסקנו בדמויות האישה והבעל, אך לדמותו של ר' מאיר תפקיד חשוב בסיפור.</w:t>
      </w:r>
    </w:p>
    <w:p w:rsidR="00D2660B" w:rsidRPr="00485B66" w:rsidRDefault="00D2660B" w:rsidP="00D2660B">
      <w:pPr>
        <w:spacing w:line="360" w:lineRule="auto"/>
        <w:rPr>
          <w:rFonts w:ascii="David" w:hAnsi="David" w:cs="David"/>
          <w:sz w:val="24"/>
          <w:szCs w:val="24"/>
          <w:rtl/>
        </w:rPr>
      </w:pPr>
      <w:r w:rsidRPr="00485B66">
        <w:rPr>
          <w:rFonts w:ascii="David" w:hAnsi="David" w:cs="David"/>
          <w:sz w:val="24"/>
          <w:szCs w:val="24"/>
          <w:rtl/>
        </w:rPr>
        <w:t>לכאורה, ר' מאיר נמצא מחוץ למריבה של בני הזוג. הוא רק מסייע להשכין שלום בית ביניהם.</w:t>
      </w:r>
    </w:p>
    <w:p w:rsidR="00D2660B" w:rsidRPr="00485B66" w:rsidRDefault="00D2660B" w:rsidP="008F4B52">
      <w:pPr>
        <w:spacing w:line="360" w:lineRule="auto"/>
        <w:rPr>
          <w:rFonts w:ascii="David" w:hAnsi="David" w:cs="David"/>
          <w:sz w:val="24"/>
          <w:szCs w:val="24"/>
          <w:rtl/>
        </w:rPr>
      </w:pPr>
      <w:r w:rsidRPr="00485B66">
        <w:rPr>
          <w:rFonts w:ascii="David" w:hAnsi="David" w:cs="David"/>
          <w:sz w:val="24"/>
          <w:szCs w:val="24"/>
          <w:rtl/>
        </w:rPr>
        <w:t xml:space="preserve">אולם קריאה צמודה במדרש ופענוח </w:t>
      </w:r>
      <w:r w:rsidR="008F4B52">
        <w:rPr>
          <w:rFonts w:ascii="David" w:hAnsi="David" w:cs="David" w:hint="cs"/>
          <w:sz w:val="24"/>
          <w:szCs w:val="24"/>
          <w:rtl/>
        </w:rPr>
        <w:t>ה</w:t>
      </w:r>
      <w:r w:rsidRPr="00485B66">
        <w:rPr>
          <w:rFonts w:ascii="David" w:hAnsi="David" w:cs="David"/>
          <w:sz w:val="24"/>
          <w:szCs w:val="24"/>
          <w:rtl/>
        </w:rPr>
        <w:t>סמלים מאיר</w:t>
      </w:r>
      <w:r w:rsidR="008F4B52">
        <w:rPr>
          <w:rFonts w:ascii="David" w:hAnsi="David" w:cs="David" w:hint="cs"/>
          <w:sz w:val="24"/>
          <w:szCs w:val="24"/>
          <w:rtl/>
        </w:rPr>
        <w:t>ים</w:t>
      </w:r>
      <w:r w:rsidRPr="00485B66">
        <w:rPr>
          <w:rFonts w:ascii="David" w:hAnsi="David" w:cs="David"/>
          <w:sz w:val="24"/>
          <w:szCs w:val="24"/>
          <w:rtl/>
        </w:rPr>
        <w:t xml:space="preserve"> מציאות מורכבת יותר. המדרש טורח לציין </w:t>
      </w:r>
      <w:proofErr w:type="spellStart"/>
      <w:r w:rsidRPr="00485B66">
        <w:rPr>
          <w:rFonts w:ascii="David" w:hAnsi="David" w:cs="David"/>
          <w:sz w:val="24"/>
          <w:szCs w:val="24"/>
          <w:rtl/>
        </w:rPr>
        <w:t>ש"נתאחרה</w:t>
      </w:r>
      <w:proofErr w:type="spellEnd"/>
      <w:r w:rsidRPr="00485B66">
        <w:rPr>
          <w:rFonts w:ascii="David" w:hAnsi="David" w:cs="David"/>
          <w:sz w:val="24"/>
          <w:szCs w:val="24"/>
          <w:rtl/>
        </w:rPr>
        <w:t xml:space="preserve"> דרשתו". האם יש בכך ביקורת על הדרשן שעסוק כל כך בדרשה ואי</w:t>
      </w:r>
      <w:r w:rsidR="008F4B52">
        <w:rPr>
          <w:rFonts w:ascii="David" w:hAnsi="David" w:cs="David"/>
          <w:sz w:val="24"/>
          <w:szCs w:val="24"/>
          <w:rtl/>
        </w:rPr>
        <w:t>נו שם לב מי נמצא מולו ומה השעה?</w:t>
      </w:r>
      <w:r w:rsidR="008F4B52">
        <w:rPr>
          <w:rFonts w:ascii="David" w:hAnsi="David" w:cs="David" w:hint="cs"/>
          <w:sz w:val="24"/>
          <w:szCs w:val="24"/>
          <w:rtl/>
        </w:rPr>
        <w:t xml:space="preserve"> בדומה לכך, </w:t>
      </w:r>
      <w:r w:rsidRPr="00485B66">
        <w:rPr>
          <w:rFonts w:ascii="David" w:hAnsi="David" w:cs="David"/>
          <w:sz w:val="24"/>
          <w:szCs w:val="24"/>
          <w:rtl/>
        </w:rPr>
        <w:t>על פי הכתוב נראה שר' מאיר לא ידע על המריבה שגרם בין בני הזוג. הוא זקוק לכוח חיצוני בדמות רוח הקודש שתגלה לו על המריבה. האם כל הקהילה ידעה ורק הוא לא? יש בכך שוב ביקורת על הרב שאינו חש את דופק בני קהילתו ויושב במגדל השן של לימוד התורה.</w:t>
      </w:r>
    </w:p>
    <w:p w:rsidR="00D2660B" w:rsidRDefault="00D2660B" w:rsidP="00D2660B">
      <w:pPr>
        <w:spacing w:line="360" w:lineRule="auto"/>
        <w:rPr>
          <w:rFonts w:ascii="David" w:hAnsi="David" w:cs="David"/>
          <w:sz w:val="24"/>
          <w:szCs w:val="24"/>
          <w:rtl/>
        </w:rPr>
      </w:pPr>
      <w:r w:rsidRPr="00485B66">
        <w:rPr>
          <w:rFonts w:ascii="David" w:hAnsi="David" w:cs="David"/>
          <w:sz w:val="24"/>
          <w:szCs w:val="24"/>
          <w:rtl/>
        </w:rPr>
        <w:t xml:space="preserve">כפי הנראה, ר' מאיר הבין שיש לו יד במריבה זו והוא לוקח אחריות על כך – הוא יוצר סיטואציה שבה תוכל האישה לשוב לביתה לאחר שעשתה את דברי בעלה. </w:t>
      </w:r>
      <w:r>
        <w:rPr>
          <w:rFonts w:ascii="David" w:hAnsi="David" w:cs="David" w:hint="cs"/>
          <w:sz w:val="24"/>
          <w:szCs w:val="24"/>
          <w:rtl/>
        </w:rPr>
        <w:t>הוא יכול היה לבחור</w:t>
      </w:r>
      <w:r w:rsidRPr="00485B66">
        <w:rPr>
          <w:rFonts w:ascii="David" w:hAnsi="David" w:cs="David"/>
          <w:sz w:val="24"/>
          <w:szCs w:val="24"/>
          <w:rtl/>
        </w:rPr>
        <w:t xml:space="preserve"> דרכי פעולה אחרות </w:t>
      </w:r>
      <w:r>
        <w:rPr>
          <w:rFonts w:ascii="David" w:hAnsi="David" w:cs="David" w:hint="cs"/>
          <w:sz w:val="24"/>
          <w:szCs w:val="24"/>
          <w:rtl/>
        </w:rPr>
        <w:t>שישיבו את האישה הביתה</w:t>
      </w:r>
      <w:r w:rsidRPr="00485B66">
        <w:rPr>
          <w:rFonts w:ascii="David" w:hAnsi="David" w:cs="David"/>
          <w:sz w:val="24"/>
          <w:szCs w:val="24"/>
          <w:rtl/>
        </w:rPr>
        <w:t>, כמו להזמין את הבעל לשימוע ולהוכיח אותו, אך הוא בחר לשלם בכבודו משום שהבין את אחריותו לדבר.</w:t>
      </w:r>
    </w:p>
    <w:p w:rsidR="00D2660B" w:rsidRPr="00485B66" w:rsidRDefault="008A1DF6" w:rsidP="00D2660B">
      <w:pPr>
        <w:spacing w:line="360" w:lineRule="auto"/>
        <w:rPr>
          <w:rFonts w:ascii="David" w:hAnsi="David" w:cs="David"/>
          <w:sz w:val="24"/>
          <w:szCs w:val="24"/>
          <w:rtl/>
        </w:rPr>
      </w:pPr>
      <w:r w:rsidRPr="008A1DF6">
        <w:rPr>
          <w:rFonts w:ascii="David" w:hAnsi="David" w:cs="David" w:hint="cs"/>
          <w:b/>
          <w:bCs/>
          <w:sz w:val="24"/>
          <w:szCs w:val="24"/>
          <w:rtl/>
        </w:rPr>
        <w:t>אור:</w:t>
      </w:r>
      <w:r>
        <w:rPr>
          <w:rFonts w:ascii="David" w:hAnsi="David" w:cs="David" w:hint="cs"/>
          <w:sz w:val="24"/>
          <w:szCs w:val="24"/>
          <w:rtl/>
        </w:rPr>
        <w:t xml:space="preserve"> </w:t>
      </w:r>
      <w:r w:rsidR="00D2660B">
        <w:rPr>
          <w:rFonts w:ascii="David" w:hAnsi="David" w:cs="David" w:hint="cs"/>
          <w:sz w:val="24"/>
          <w:szCs w:val="24"/>
          <w:rtl/>
        </w:rPr>
        <w:t xml:space="preserve">שמו של ר' מאיר קשור גם הוא לסמל </w:t>
      </w:r>
      <w:r w:rsidR="00D2660B" w:rsidRPr="008A1DF6">
        <w:rPr>
          <w:rFonts w:ascii="David" w:hAnsi="David" w:cs="David" w:hint="cs"/>
          <w:sz w:val="24"/>
          <w:szCs w:val="24"/>
          <w:rtl/>
        </w:rPr>
        <w:t>הנר והאור</w:t>
      </w:r>
      <w:r w:rsidR="00D2660B">
        <w:rPr>
          <w:rFonts w:ascii="David" w:hAnsi="David" w:cs="David" w:hint="cs"/>
          <w:sz w:val="24"/>
          <w:szCs w:val="24"/>
          <w:rtl/>
        </w:rPr>
        <w:t xml:space="preserve"> במדרש. האישה הלכה לשמוע את תורתו של ר' מאיר, שנקרא כך משום "שהוא מאיר עיני חכמים בהלכה" (עירובין י"ג ע"ב). אולם כששבה הביתה מצאה את הבית חשוך. הבעל שרצה להאיר את ביתו ע"י נר השבת, גילה כי אשתו נהנית מ"מאיר" אחר הנמצא בבית אחר </w:t>
      </w:r>
      <w:r w:rsidR="00D2660B">
        <w:rPr>
          <w:rFonts w:ascii="David" w:hAnsi="David" w:cs="David"/>
          <w:sz w:val="24"/>
          <w:szCs w:val="24"/>
          <w:rtl/>
        </w:rPr>
        <w:t>–</w:t>
      </w:r>
      <w:r w:rsidR="00D2660B">
        <w:rPr>
          <w:rFonts w:ascii="David" w:hAnsi="David" w:cs="David" w:hint="cs"/>
          <w:sz w:val="24"/>
          <w:szCs w:val="24"/>
          <w:rtl/>
        </w:rPr>
        <w:t xml:space="preserve"> בבית המדרש. ר' מאיר ראה שאור התורה עומד מול אורו של שלום בית, ובחר להאיר פניו לאישה המסכנה ולגרש את החשכה מביתה ע"י הרקיקה בעין (שנאן תשס"ד, עמ' 47-49).  </w:t>
      </w:r>
    </w:p>
    <w:p w:rsidR="00D2660B" w:rsidRPr="00485B66" w:rsidRDefault="008F4B52" w:rsidP="008A1DF6">
      <w:pPr>
        <w:spacing w:line="360" w:lineRule="auto"/>
        <w:rPr>
          <w:rFonts w:ascii="David" w:hAnsi="David" w:cs="David"/>
          <w:sz w:val="24"/>
          <w:szCs w:val="24"/>
          <w:rtl/>
        </w:rPr>
      </w:pPr>
      <w:r w:rsidRPr="008F4B52">
        <w:rPr>
          <w:rFonts w:ascii="David" w:hAnsi="David" w:cs="David" w:hint="cs"/>
          <w:b/>
          <w:bCs/>
          <w:sz w:val="24"/>
          <w:szCs w:val="24"/>
          <w:rtl/>
        </w:rPr>
        <w:lastRenderedPageBreak/>
        <w:t>עין:</w:t>
      </w:r>
      <w:r>
        <w:rPr>
          <w:rFonts w:ascii="David" w:hAnsi="David" w:cs="David" w:hint="cs"/>
          <w:sz w:val="24"/>
          <w:szCs w:val="24"/>
          <w:rtl/>
        </w:rPr>
        <w:t xml:space="preserve"> </w:t>
      </w:r>
      <w:r w:rsidR="00D2660B" w:rsidRPr="00485B66">
        <w:rPr>
          <w:rFonts w:ascii="David" w:hAnsi="David" w:cs="David"/>
          <w:sz w:val="24"/>
          <w:szCs w:val="24"/>
          <w:rtl/>
        </w:rPr>
        <w:t xml:space="preserve">סמל </w:t>
      </w:r>
      <w:r w:rsidR="00D2660B" w:rsidRPr="008F4B52">
        <w:rPr>
          <w:rFonts w:ascii="David" w:hAnsi="David" w:cs="David"/>
          <w:sz w:val="24"/>
          <w:szCs w:val="24"/>
          <w:rtl/>
        </w:rPr>
        <w:t>העין</w:t>
      </w:r>
      <w:r w:rsidR="00D2660B" w:rsidRPr="00485B66">
        <w:rPr>
          <w:rFonts w:ascii="David" w:hAnsi="David" w:cs="David"/>
          <w:sz w:val="24"/>
          <w:szCs w:val="24"/>
          <w:rtl/>
        </w:rPr>
        <w:t xml:space="preserve"> מוסיף לכך – ר' מאיר לא ראה בעיניו את המצב, </w:t>
      </w:r>
      <w:r w:rsidR="008A1DF6">
        <w:rPr>
          <w:rFonts w:ascii="David" w:hAnsi="David" w:cs="David" w:hint="cs"/>
          <w:sz w:val="24"/>
          <w:szCs w:val="24"/>
          <w:rtl/>
        </w:rPr>
        <w:t>ו</w:t>
      </w:r>
      <w:r w:rsidR="00D2660B" w:rsidRPr="00485B66">
        <w:rPr>
          <w:rFonts w:ascii="David" w:hAnsi="David" w:cs="David"/>
          <w:sz w:val="24"/>
          <w:szCs w:val="24"/>
          <w:rtl/>
        </w:rPr>
        <w:t>נדרש לראות ברוח הקודש, ולכן שילם ביריקה בעינו (אריאל תשס"ו, עמ' 115)</w:t>
      </w:r>
      <w:r w:rsidR="008A1DF6">
        <w:rPr>
          <w:rFonts w:ascii="David" w:hAnsi="David" w:cs="David" w:hint="cs"/>
          <w:sz w:val="24"/>
          <w:szCs w:val="24"/>
          <w:rtl/>
        </w:rPr>
        <w:t xml:space="preserve">. </w:t>
      </w:r>
      <w:r w:rsidR="00D2660B" w:rsidRPr="00485B66">
        <w:rPr>
          <w:rFonts w:ascii="David" w:hAnsi="David" w:cs="David"/>
          <w:sz w:val="24"/>
          <w:szCs w:val="24"/>
          <w:rtl/>
        </w:rPr>
        <w:t xml:space="preserve">ר' מאיר מציג שהוא חושש לעיניו </w:t>
      </w:r>
      <w:r w:rsidR="00D2660B">
        <w:rPr>
          <w:rFonts w:ascii="David" w:hAnsi="David" w:cs="David" w:hint="cs"/>
          <w:sz w:val="24"/>
          <w:szCs w:val="24"/>
          <w:rtl/>
        </w:rPr>
        <w:t>החיצוניות</w:t>
      </w:r>
      <w:r w:rsidR="00D2660B" w:rsidRPr="00485B66">
        <w:rPr>
          <w:rFonts w:ascii="David" w:hAnsi="David" w:cs="David"/>
          <w:sz w:val="24"/>
          <w:szCs w:val="24"/>
          <w:rtl/>
        </w:rPr>
        <w:t xml:space="preserve">, אך מגלה בעיניו הפנימיות רגישות למצוקתה של האישה, חמלה על עולמה המיוסר. הוא אינו חושש לכבודו. הוא הופך את היריקה המדומה לרפואה – רפואה </w:t>
      </w:r>
      <w:proofErr w:type="spellStart"/>
      <w:r w:rsidR="00D2660B" w:rsidRPr="00485B66">
        <w:rPr>
          <w:rFonts w:ascii="David" w:hAnsi="David" w:cs="David"/>
          <w:sz w:val="24"/>
          <w:szCs w:val="24"/>
          <w:rtl/>
        </w:rPr>
        <w:t>אמיתית</w:t>
      </w:r>
      <w:proofErr w:type="spellEnd"/>
      <w:r w:rsidR="00D2660B" w:rsidRPr="00485B66">
        <w:rPr>
          <w:rFonts w:ascii="David" w:hAnsi="David" w:cs="David"/>
          <w:sz w:val="24"/>
          <w:szCs w:val="24"/>
          <w:rtl/>
        </w:rPr>
        <w:t xml:space="preserve"> בעבור בני הזוג (קוסמן</w:t>
      </w:r>
      <w:r w:rsidR="00D2660B">
        <w:rPr>
          <w:rFonts w:ascii="David" w:hAnsi="David" w:cs="David" w:hint="cs"/>
          <w:sz w:val="24"/>
          <w:szCs w:val="24"/>
          <w:rtl/>
        </w:rPr>
        <w:t xml:space="preserve"> 2007</w:t>
      </w:r>
      <w:r w:rsidR="00D2660B" w:rsidRPr="00485B66">
        <w:rPr>
          <w:rFonts w:ascii="David" w:hAnsi="David" w:cs="David"/>
          <w:sz w:val="24"/>
          <w:szCs w:val="24"/>
          <w:rtl/>
        </w:rPr>
        <w:t>, עמ' 182). הוא מוותר על 'עיניים רמות' – גבהות לב וגאווה, אינו מנצל את מעמדו כדי לקבל תואר וכבוד, בניגוד למה שהתלמידים חושבים, אלא מגיב ב'עין טובה' שהבינה לראות את המצב לאשורו והביאה לרפואת הזוג (קוסמן</w:t>
      </w:r>
      <w:r w:rsidR="00D2660B">
        <w:rPr>
          <w:rFonts w:ascii="David" w:hAnsi="David" w:cs="David" w:hint="cs"/>
          <w:sz w:val="24"/>
          <w:szCs w:val="24"/>
          <w:rtl/>
        </w:rPr>
        <w:t xml:space="preserve"> 2007</w:t>
      </w:r>
      <w:r w:rsidR="00D2660B" w:rsidRPr="00485B66">
        <w:rPr>
          <w:rFonts w:ascii="David" w:hAnsi="David" w:cs="David"/>
          <w:sz w:val="24"/>
          <w:szCs w:val="24"/>
          <w:rtl/>
        </w:rPr>
        <w:t xml:space="preserve">, עמ' 184). </w:t>
      </w:r>
    </w:p>
    <w:p w:rsidR="00D2660B" w:rsidRPr="00485B66" w:rsidRDefault="00D2660B" w:rsidP="00D2660B">
      <w:pPr>
        <w:spacing w:line="360" w:lineRule="auto"/>
        <w:rPr>
          <w:rFonts w:ascii="David" w:hAnsi="David" w:cs="David"/>
          <w:sz w:val="24"/>
          <w:szCs w:val="24"/>
          <w:rtl/>
        </w:rPr>
      </w:pPr>
      <w:r w:rsidRPr="00485B66">
        <w:rPr>
          <w:rFonts w:ascii="David" w:hAnsi="David" w:cs="David"/>
          <w:sz w:val="24"/>
          <w:szCs w:val="24"/>
          <w:rtl/>
        </w:rPr>
        <w:t>גם הבעל מטיל את האחריות על ר' מאיר, בכך ששולח את האישה לירוק בפניו. גם הוא מבין שלא רק האישה פגעה בו, אלא גם ר' מאיר, בכך שלא הבין מה גורמת דרשתו. הוא דורש ששני האשמים, לדעתו, יושפלו – האישה, בכך שתצטרך לעשות מעשה המשפיל את ר' מאיר, ור' מאיר, בכך שהאישה תירק בפניו ותשפיל אותו.</w:t>
      </w:r>
    </w:p>
    <w:p w:rsidR="00D2660B" w:rsidRPr="00485B66" w:rsidRDefault="008F4B52" w:rsidP="008F4B52">
      <w:pPr>
        <w:spacing w:line="360" w:lineRule="auto"/>
        <w:rPr>
          <w:rFonts w:ascii="David" w:hAnsi="David" w:cs="David"/>
          <w:sz w:val="24"/>
          <w:szCs w:val="24"/>
          <w:rtl/>
        </w:rPr>
      </w:pPr>
      <w:r w:rsidRPr="008F4B52">
        <w:rPr>
          <w:rFonts w:ascii="David" w:hAnsi="David" w:cs="David" w:hint="cs"/>
          <w:b/>
          <w:bCs/>
          <w:sz w:val="24"/>
          <w:szCs w:val="24"/>
          <w:rtl/>
        </w:rPr>
        <w:t>פרשת סוטה:</w:t>
      </w:r>
      <w:r>
        <w:rPr>
          <w:rFonts w:ascii="David" w:hAnsi="David" w:cs="David" w:hint="cs"/>
          <w:sz w:val="24"/>
          <w:szCs w:val="24"/>
          <w:rtl/>
        </w:rPr>
        <w:t xml:space="preserve"> </w:t>
      </w:r>
      <w:r w:rsidR="00D2660B" w:rsidRPr="00485B66">
        <w:rPr>
          <w:rFonts w:ascii="David" w:hAnsi="David" w:cs="David"/>
          <w:sz w:val="24"/>
          <w:szCs w:val="24"/>
          <w:rtl/>
        </w:rPr>
        <w:t xml:space="preserve">הקישור שמקשר ר' מאיר את מעשיו לפרשת סוטה מוסיף גם הוא לפרשנות המדרש – פרשת סוטה, </w:t>
      </w:r>
      <w:r>
        <w:rPr>
          <w:rFonts w:ascii="David" w:hAnsi="David" w:cs="David" w:hint="cs"/>
          <w:sz w:val="24"/>
          <w:szCs w:val="24"/>
          <w:rtl/>
        </w:rPr>
        <w:t>(</w:t>
      </w:r>
      <w:r w:rsidR="00D2660B" w:rsidRPr="00485B66">
        <w:rPr>
          <w:rFonts w:ascii="David" w:hAnsi="David" w:cs="David"/>
          <w:sz w:val="24"/>
          <w:szCs w:val="24"/>
          <w:rtl/>
        </w:rPr>
        <w:t>במדבר פרק ה</w:t>
      </w:r>
      <w:r w:rsidR="00D2660B">
        <w:rPr>
          <w:rFonts w:ascii="David" w:hAnsi="David" w:cs="David" w:hint="cs"/>
          <w:sz w:val="24"/>
          <w:szCs w:val="24"/>
          <w:rtl/>
        </w:rPr>
        <w:t>' פס' יא-לא</w:t>
      </w:r>
      <w:r>
        <w:rPr>
          <w:rFonts w:ascii="David" w:hAnsi="David" w:cs="David" w:hint="cs"/>
          <w:sz w:val="24"/>
          <w:szCs w:val="24"/>
          <w:rtl/>
        </w:rPr>
        <w:t>)</w:t>
      </w:r>
      <w:r w:rsidR="00D2660B" w:rsidRPr="00485B66">
        <w:rPr>
          <w:rFonts w:ascii="David" w:hAnsi="David" w:cs="David"/>
          <w:sz w:val="24"/>
          <w:szCs w:val="24"/>
          <w:rtl/>
        </w:rPr>
        <w:t xml:space="preserve"> מתארת אישה נשואה שהתייחדה עם גבר זר שאינו בעלה, והבעל חושד שהיה ביניהם קשר מיני ובכך בגדה בו. הבעל מביא את האישה למקדש, ושם היא עוברת מסכת השפלות, שבסופה עליה לשתות מים </w:t>
      </w:r>
      <w:r w:rsidR="00D2660B">
        <w:rPr>
          <w:rFonts w:ascii="David" w:hAnsi="David" w:cs="David" w:hint="cs"/>
          <w:sz w:val="24"/>
          <w:szCs w:val="24"/>
          <w:rtl/>
        </w:rPr>
        <w:t xml:space="preserve">הנקראים "מים מאררים", </w:t>
      </w:r>
      <w:r w:rsidR="00D2660B" w:rsidRPr="00485B66">
        <w:rPr>
          <w:rFonts w:ascii="David" w:hAnsi="David" w:cs="David"/>
          <w:sz w:val="24"/>
          <w:szCs w:val="24"/>
          <w:rtl/>
        </w:rPr>
        <w:t xml:space="preserve">שהוכנס לתוכם קלף עם שם ה' שנמחק במים. אם האישה אכן בגדה בבעל – המים יגרמו למותה. אם לא בגדה – המים לא יפגעו בה והיא תזכה להיפקד בילד. מבחן המים המשפיל – סופו להביא לשלום בית. </w:t>
      </w:r>
    </w:p>
    <w:p w:rsidR="00D2660B" w:rsidRDefault="00D2660B" w:rsidP="008F4B52">
      <w:pPr>
        <w:spacing w:line="360" w:lineRule="auto"/>
        <w:rPr>
          <w:rFonts w:ascii="David" w:hAnsi="David" w:cs="David"/>
          <w:sz w:val="24"/>
          <w:szCs w:val="24"/>
          <w:rtl/>
        </w:rPr>
      </w:pPr>
      <w:r w:rsidRPr="00485B66">
        <w:rPr>
          <w:rFonts w:ascii="David" w:hAnsi="David" w:cs="David"/>
          <w:sz w:val="24"/>
          <w:szCs w:val="24"/>
          <w:rtl/>
        </w:rPr>
        <w:t xml:space="preserve">הבעל במדרש </w:t>
      </w:r>
      <w:r>
        <w:rPr>
          <w:rFonts w:ascii="David" w:hAnsi="David" w:cs="David" w:hint="cs"/>
          <w:sz w:val="24"/>
          <w:szCs w:val="24"/>
          <w:rtl/>
        </w:rPr>
        <w:t xml:space="preserve">שלנו </w:t>
      </w:r>
      <w:r w:rsidRPr="00485B66">
        <w:rPr>
          <w:rFonts w:ascii="David" w:hAnsi="David" w:cs="David"/>
          <w:sz w:val="24"/>
          <w:szCs w:val="24"/>
          <w:rtl/>
        </w:rPr>
        <w:t>מתנהג כבעל המקנא לאשתו – הוא חש שהיא העדיפה את לימוד התורה על פני שלום בית ביניהם (על פי סמל נר השבת). כדי להשכין שלום בית הוא רוצה להשפיל את ר' מאיר. ר' מאיר מבין זאת ומקבל על עצמו את ההשפלה, כמו השפלת שם ה' שנמחק במים, כדי להשיב את שלום הבית בין בני הזוג (אריאל תשס"ו, עמ' 115).</w:t>
      </w:r>
    </w:p>
    <w:p w:rsidR="00D2660B" w:rsidRPr="00485B66" w:rsidRDefault="00D2660B" w:rsidP="00D2660B">
      <w:pPr>
        <w:spacing w:line="360" w:lineRule="auto"/>
        <w:rPr>
          <w:rFonts w:ascii="David" w:hAnsi="David" w:cs="David"/>
          <w:sz w:val="24"/>
          <w:szCs w:val="24"/>
          <w:rtl/>
        </w:rPr>
      </w:pPr>
      <w:r>
        <w:rPr>
          <w:rFonts w:ascii="David" w:hAnsi="David" w:cs="David" w:hint="cs"/>
          <w:sz w:val="24"/>
          <w:szCs w:val="24"/>
          <w:rtl/>
        </w:rPr>
        <w:t>מעבר לקישור הישיר שעושה ר' מאיר לפרשת סוטה, ניתן למצוא יסודות נוספים הלקוחים מפרשת זו ונכנסו למדרש: היריקה מחליפה באופן סמלי את שתיית המים המאררים ותוצאת היריקה היא היטהרות האישה ושיבתה לבעלה; אירוע היריקה מתרחש בבית הכנסת המחליף במדרש את בית המקדש, ובו מתרחשת ההתרה של האישה לבעלה. פרשת סוטה עוסקת באישה שנסתרה ומובאת לבית המקדש לברור מצבה. המדרש עוסק בחושך שבא על הבית והבעל הוא שנותר בחושך ושולח את האישה לברר את מצבה באורו של ר' מאיר (</w:t>
      </w:r>
      <w:proofErr w:type="spellStart"/>
      <w:r>
        <w:rPr>
          <w:rFonts w:ascii="David" w:hAnsi="David" w:cs="David" w:hint="cs"/>
          <w:sz w:val="24"/>
          <w:szCs w:val="24"/>
          <w:rtl/>
        </w:rPr>
        <w:t>רוזנסון</w:t>
      </w:r>
      <w:proofErr w:type="spellEnd"/>
      <w:r>
        <w:rPr>
          <w:rFonts w:ascii="David" w:hAnsi="David" w:cs="David" w:hint="cs"/>
          <w:sz w:val="24"/>
          <w:szCs w:val="24"/>
          <w:rtl/>
        </w:rPr>
        <w:t xml:space="preserve"> תשס"ד, עמ' 51).</w:t>
      </w:r>
    </w:p>
    <w:p w:rsidR="00D2660B" w:rsidRPr="00485B66" w:rsidRDefault="008F4B52" w:rsidP="00D2660B">
      <w:pPr>
        <w:spacing w:line="360" w:lineRule="auto"/>
        <w:rPr>
          <w:rFonts w:ascii="David" w:hAnsi="David" w:cs="David"/>
          <w:sz w:val="24"/>
          <w:szCs w:val="24"/>
          <w:rtl/>
        </w:rPr>
      </w:pPr>
      <w:r w:rsidRPr="008F4B52">
        <w:rPr>
          <w:rFonts w:ascii="David" w:hAnsi="David" w:cs="David" w:hint="cs"/>
          <w:b/>
          <w:bCs/>
          <w:sz w:val="24"/>
          <w:szCs w:val="24"/>
          <w:rtl/>
        </w:rPr>
        <w:t>מיניות</w:t>
      </w:r>
      <w:r>
        <w:rPr>
          <w:rFonts w:ascii="David" w:hAnsi="David" w:cs="David" w:hint="cs"/>
          <w:sz w:val="24"/>
          <w:szCs w:val="24"/>
          <w:rtl/>
        </w:rPr>
        <w:t xml:space="preserve">: </w:t>
      </w:r>
      <w:r w:rsidR="00D2660B" w:rsidRPr="00485B66">
        <w:rPr>
          <w:rFonts w:ascii="David" w:hAnsi="David" w:cs="David"/>
          <w:sz w:val="24"/>
          <w:szCs w:val="24"/>
          <w:rtl/>
        </w:rPr>
        <w:t xml:space="preserve">לסיפור ניתנו גם פרשנויות מיניות, </w:t>
      </w:r>
      <w:r>
        <w:rPr>
          <w:rFonts w:ascii="David" w:hAnsi="David" w:cs="David"/>
          <w:sz w:val="24"/>
          <w:szCs w:val="24"/>
          <w:rtl/>
        </w:rPr>
        <w:t>במיוחד על רקע גרסאות</w:t>
      </w:r>
      <w:r>
        <w:rPr>
          <w:rFonts w:ascii="David" w:hAnsi="David" w:cs="David" w:hint="cs"/>
          <w:sz w:val="24"/>
          <w:szCs w:val="24"/>
          <w:rtl/>
        </w:rPr>
        <w:t xml:space="preserve"> </w:t>
      </w:r>
      <w:r w:rsidR="00D2660B" w:rsidRPr="00485B66">
        <w:rPr>
          <w:rFonts w:ascii="David" w:hAnsi="David" w:cs="David"/>
          <w:sz w:val="24"/>
          <w:szCs w:val="24"/>
          <w:rtl/>
        </w:rPr>
        <w:t>אחרות של המדרש</w:t>
      </w:r>
      <w:r>
        <w:rPr>
          <w:rFonts w:ascii="David" w:hAnsi="David" w:cs="David" w:hint="cs"/>
          <w:sz w:val="24"/>
          <w:szCs w:val="24"/>
          <w:rtl/>
        </w:rPr>
        <w:t xml:space="preserve"> </w:t>
      </w:r>
      <w:r w:rsidRPr="00485B66">
        <w:rPr>
          <w:rFonts w:ascii="David" w:hAnsi="David" w:cs="David"/>
          <w:sz w:val="24"/>
          <w:szCs w:val="24"/>
          <w:rtl/>
        </w:rPr>
        <w:t xml:space="preserve"> (ירושלמי סוטה פרק א הלכה ד; דברים רבה ה, טו; במדבר רבה ט, כ)</w:t>
      </w:r>
      <w:r w:rsidR="00D2660B" w:rsidRPr="00485B66">
        <w:rPr>
          <w:rFonts w:ascii="David" w:hAnsi="David" w:cs="David"/>
          <w:sz w:val="24"/>
          <w:szCs w:val="24"/>
          <w:rtl/>
        </w:rPr>
        <w:t>: ליל שבת הוא זמן שמיועד ע"פ דברי חז"ל ליחסי אישות בין איש לאשתו.</w:t>
      </w:r>
      <w:r w:rsidR="00D2660B">
        <w:rPr>
          <w:rFonts w:ascii="David" w:hAnsi="David" w:cs="David" w:hint="cs"/>
          <w:sz w:val="24"/>
          <w:szCs w:val="24"/>
          <w:rtl/>
        </w:rPr>
        <w:t xml:space="preserve"> גם סמל הנר והפתילה מתאר בלשון נקיים יחסי אישות (שנאן תשס"ד, עמ' 48).</w:t>
      </w:r>
      <w:r w:rsidR="00D2660B" w:rsidRPr="00485B66">
        <w:rPr>
          <w:rFonts w:ascii="David" w:hAnsi="David" w:cs="David"/>
          <w:sz w:val="24"/>
          <w:szCs w:val="24"/>
          <w:rtl/>
        </w:rPr>
        <w:t xml:space="preserve"> בכך </w:t>
      </w:r>
      <w:proofErr w:type="spellStart"/>
      <w:r w:rsidR="00D2660B" w:rsidRPr="00485B66">
        <w:rPr>
          <w:rFonts w:ascii="David" w:hAnsi="David" w:cs="David"/>
          <w:sz w:val="24"/>
          <w:szCs w:val="24"/>
          <w:rtl/>
        </w:rPr>
        <w:t>שנתאחרה</w:t>
      </w:r>
      <w:proofErr w:type="spellEnd"/>
      <w:r w:rsidR="00D2660B" w:rsidRPr="00485B66">
        <w:rPr>
          <w:rFonts w:ascii="David" w:hAnsi="David" w:cs="David"/>
          <w:sz w:val="24"/>
          <w:szCs w:val="24"/>
          <w:rtl/>
        </w:rPr>
        <w:t xml:space="preserve"> דרשתו של ר' מאיר הוא פגע ביחסים הגופניים בין בני הזוג. הבעל מקנא לאשתו מתוך חשש שנרקם ביניהם קשר רומנטי. האישה ניצבת בין נר השבת של הבעל לבין הרב המאיר. דרישת הבעל שתירק בפני הרב היא ביטוי לניתוק בין האישה לרב – יריקה כמו בטקס החליצה, המנתק בין האלמנה לאחי הבעל שנפטר. היריקה בפניו של ר' מאיר אינה רק ויתור על כבודו של ר' מאיר אלא כפרה על המעשה שעשה (לביא תשס"ב, עמ' 99-100).</w:t>
      </w:r>
    </w:p>
    <w:p w:rsidR="00D2660B" w:rsidRDefault="00D2660B" w:rsidP="00D2660B">
      <w:pPr>
        <w:spacing w:line="360" w:lineRule="auto"/>
        <w:rPr>
          <w:rFonts w:ascii="David" w:hAnsi="David" w:cs="David"/>
          <w:sz w:val="24"/>
          <w:szCs w:val="24"/>
          <w:rtl/>
        </w:rPr>
      </w:pPr>
      <w:r w:rsidRPr="00485B66">
        <w:rPr>
          <w:rFonts w:ascii="David" w:hAnsi="David" w:cs="David"/>
          <w:sz w:val="24"/>
          <w:szCs w:val="24"/>
          <w:rtl/>
        </w:rPr>
        <w:lastRenderedPageBreak/>
        <w:t xml:space="preserve">המדרש מציף את הקונפליקט הקיים לעתים בין בני זוג, שבו ערך הזוגיות מתנגש בערך אחר – לימוד תורה והתקדמות רוחנית. חז"ל קידשו את הזוגיות, ומקומות רבים במקורות חז"ל מדגישים ששלום בית עדיף על דברים אחרים. לכן הסיפור שלנו מסתיים ב"נצחון" הבעל – הוא השיג את מבוקשו – השפלת ר' מאיר ושיבת האישה לביתו בתנאים שהוא הציב. כך מודגש ערך שלום הבית כנעלה מכול (אריאל תשס"ו, עמ' 116). </w:t>
      </w:r>
    </w:p>
    <w:p w:rsidR="00D2660B" w:rsidRDefault="00D2660B" w:rsidP="00D2660B">
      <w:pPr>
        <w:spacing w:line="360" w:lineRule="auto"/>
        <w:rPr>
          <w:rFonts w:ascii="David" w:hAnsi="David" w:cs="David"/>
          <w:sz w:val="24"/>
          <w:szCs w:val="24"/>
          <w:rtl/>
        </w:rPr>
      </w:pPr>
    </w:p>
    <w:p w:rsidR="006346D9" w:rsidRPr="006346D9" w:rsidRDefault="006346D9" w:rsidP="006346D9">
      <w:pPr>
        <w:spacing w:line="360" w:lineRule="auto"/>
        <w:jc w:val="center"/>
        <w:rPr>
          <w:rFonts w:ascii="David" w:hAnsi="David" w:cs="David" w:hint="cs"/>
          <w:b/>
          <w:bCs/>
          <w:color w:val="000000" w:themeColor="text1"/>
          <w:sz w:val="24"/>
          <w:szCs w:val="24"/>
          <w:rtl/>
        </w:rPr>
      </w:pPr>
      <w:r w:rsidRPr="006346D9">
        <w:rPr>
          <w:rFonts w:ascii="David" w:hAnsi="David" w:cs="David" w:hint="cs"/>
          <w:b/>
          <w:bCs/>
          <w:color w:val="000000" w:themeColor="text1"/>
          <w:sz w:val="24"/>
          <w:szCs w:val="24"/>
          <w:rtl/>
        </w:rPr>
        <w:t>הצעות ללב השיעור</w:t>
      </w:r>
    </w:p>
    <w:p w:rsidR="006346D9" w:rsidRPr="006346D9" w:rsidRDefault="006346D9" w:rsidP="006346D9">
      <w:pPr>
        <w:pStyle w:val="a3"/>
        <w:numPr>
          <w:ilvl w:val="0"/>
          <w:numId w:val="4"/>
        </w:numPr>
        <w:spacing w:line="360" w:lineRule="auto"/>
        <w:rPr>
          <w:rFonts w:ascii="David" w:hAnsi="David" w:cs="David" w:hint="cs"/>
          <w:color w:val="000000" w:themeColor="text1"/>
          <w:sz w:val="24"/>
          <w:szCs w:val="24"/>
        </w:rPr>
      </w:pPr>
      <w:r w:rsidRPr="006346D9">
        <w:rPr>
          <w:rFonts w:ascii="David" w:hAnsi="David" w:cs="David" w:hint="cs"/>
          <w:color w:val="000000" w:themeColor="text1"/>
          <w:sz w:val="24"/>
          <w:szCs w:val="24"/>
          <w:rtl/>
        </w:rPr>
        <w:t>כיצד פותרים קונפליקטים</w:t>
      </w:r>
      <w:r w:rsidR="00481505">
        <w:rPr>
          <w:rFonts w:ascii="David" w:hAnsi="David" w:cs="David" w:hint="cs"/>
          <w:color w:val="000000" w:themeColor="text1"/>
          <w:sz w:val="24"/>
          <w:szCs w:val="24"/>
          <w:rtl/>
        </w:rPr>
        <w:t xml:space="preserve"> בזוגיות</w:t>
      </w:r>
      <w:r w:rsidRPr="006346D9">
        <w:rPr>
          <w:rFonts w:ascii="David" w:hAnsi="David" w:cs="David" w:hint="cs"/>
          <w:color w:val="000000" w:themeColor="text1"/>
          <w:sz w:val="24"/>
          <w:szCs w:val="24"/>
          <w:rtl/>
        </w:rPr>
        <w:t>?</w:t>
      </w:r>
    </w:p>
    <w:p w:rsidR="003D218C" w:rsidRDefault="00D2660B" w:rsidP="003D218C">
      <w:pPr>
        <w:spacing w:line="360" w:lineRule="auto"/>
        <w:rPr>
          <w:rFonts w:ascii="David" w:hAnsi="David" w:cs="David" w:hint="cs"/>
          <w:sz w:val="24"/>
          <w:szCs w:val="24"/>
          <w:rtl/>
        </w:rPr>
      </w:pPr>
      <w:r w:rsidRPr="006346D9">
        <w:rPr>
          <w:rFonts w:ascii="David" w:hAnsi="David" w:cs="David"/>
          <w:sz w:val="24"/>
          <w:szCs w:val="24"/>
          <w:rtl/>
        </w:rPr>
        <w:t>לבני הזוג ישנה בעיית תקשורת– הם אינם מיישבים את הפערים ביניהם, וכשמתגלה מחלוקת הם פועלים בדרכים כוחניות, בדרך של קביעת עובדות ולא בדרך של דיון.</w:t>
      </w:r>
      <w:r w:rsidR="006346D9">
        <w:rPr>
          <w:rFonts w:ascii="David" w:hAnsi="David" w:cs="David" w:hint="cs"/>
          <w:sz w:val="24"/>
          <w:szCs w:val="24"/>
          <w:rtl/>
        </w:rPr>
        <w:t xml:space="preserve"> </w:t>
      </w:r>
      <w:r w:rsidR="003D218C">
        <w:rPr>
          <w:rFonts w:ascii="David" w:hAnsi="David" w:cs="David" w:hint="cs"/>
          <w:sz w:val="24"/>
          <w:szCs w:val="24"/>
          <w:rtl/>
        </w:rPr>
        <w:t>דרך זו הובילה ל</w:t>
      </w:r>
      <w:r w:rsidR="00481505">
        <w:rPr>
          <w:rFonts w:ascii="David" w:hAnsi="David" w:cs="David" w:hint="cs"/>
          <w:sz w:val="24"/>
          <w:szCs w:val="24"/>
          <w:rtl/>
        </w:rPr>
        <w:t>פ</w:t>
      </w:r>
      <w:r w:rsidR="003D218C">
        <w:rPr>
          <w:rFonts w:ascii="David" w:hAnsi="David" w:cs="David" w:hint="cs"/>
          <w:sz w:val="24"/>
          <w:szCs w:val="24"/>
          <w:rtl/>
        </w:rPr>
        <w:t xml:space="preserve">תרון </w:t>
      </w:r>
      <w:r w:rsidR="00481505">
        <w:rPr>
          <w:rFonts w:ascii="David" w:hAnsi="David" w:cs="David" w:hint="cs"/>
          <w:sz w:val="24"/>
          <w:szCs w:val="24"/>
          <w:rtl/>
        </w:rPr>
        <w:t>שהגיע מ</w:t>
      </w:r>
      <w:r w:rsidR="003D218C">
        <w:rPr>
          <w:rFonts w:ascii="David" w:hAnsi="David" w:cs="David" w:hint="cs"/>
          <w:sz w:val="24"/>
          <w:szCs w:val="24"/>
          <w:rtl/>
        </w:rPr>
        <w:t xml:space="preserve">גורם שלישי, האם אפשר היה אחרת? </w:t>
      </w:r>
    </w:p>
    <w:p w:rsidR="006346D9" w:rsidRPr="003D218C" w:rsidRDefault="00481505" w:rsidP="003D218C">
      <w:pPr>
        <w:pStyle w:val="a3"/>
        <w:numPr>
          <w:ilvl w:val="0"/>
          <w:numId w:val="4"/>
        </w:numPr>
        <w:spacing w:line="360" w:lineRule="auto"/>
        <w:rPr>
          <w:rFonts w:ascii="David" w:hAnsi="David" w:cs="David" w:hint="cs"/>
          <w:sz w:val="24"/>
          <w:szCs w:val="24"/>
        </w:rPr>
      </w:pPr>
      <w:r>
        <w:rPr>
          <w:rFonts w:ascii="David" w:hAnsi="David" w:cs="David" w:hint="cs"/>
          <w:sz w:val="24"/>
          <w:szCs w:val="24"/>
          <w:rtl/>
        </w:rPr>
        <w:t>מה קורה כאשר המימוש האישי מתנגש עם הזוגיות?</w:t>
      </w:r>
    </w:p>
    <w:p w:rsidR="00D2660B" w:rsidRPr="00481505" w:rsidRDefault="00D2660B" w:rsidP="004B0D43">
      <w:pPr>
        <w:spacing w:line="360" w:lineRule="auto"/>
        <w:rPr>
          <w:rFonts w:ascii="David" w:hAnsi="David" w:cs="David" w:hint="cs"/>
          <w:sz w:val="24"/>
          <w:szCs w:val="24"/>
        </w:rPr>
      </w:pPr>
      <w:r w:rsidRPr="00481505">
        <w:rPr>
          <w:rFonts w:ascii="David" w:hAnsi="David" w:cs="David"/>
          <w:sz w:val="24"/>
          <w:szCs w:val="24"/>
          <w:rtl/>
        </w:rPr>
        <w:t>הסיפור מעלה את סוגיית הקונפליקט בין מימוש עצמי ופיתוח אישי לבין זוגיות. אגדות נוספות במקורות חז"ל עוסקות בקונפליקט זה. מטרת הדיון היא להעלות למודעות את הקונפליקט הזה ולגרום לזוגות לדון בו ולקבוע גבולות ודרכי התנהלות שיתאימו להם באופן אישי.</w:t>
      </w:r>
    </w:p>
    <w:p w:rsidR="00481505" w:rsidRPr="006346D9" w:rsidRDefault="00481505" w:rsidP="006346D9">
      <w:pPr>
        <w:pStyle w:val="a3"/>
        <w:numPr>
          <w:ilvl w:val="0"/>
          <w:numId w:val="4"/>
        </w:numPr>
        <w:spacing w:line="360" w:lineRule="auto"/>
        <w:rPr>
          <w:rFonts w:ascii="David" w:hAnsi="David" w:cs="David"/>
          <w:sz w:val="24"/>
          <w:szCs w:val="24"/>
          <w:rtl/>
        </w:rPr>
      </w:pPr>
      <w:r>
        <w:rPr>
          <w:rFonts w:ascii="David" w:hAnsi="David" w:cs="David" w:hint="cs"/>
          <w:sz w:val="24"/>
          <w:szCs w:val="24"/>
          <w:rtl/>
        </w:rPr>
        <w:t>מה ת</w:t>
      </w:r>
      <w:r w:rsidR="00195A19">
        <w:rPr>
          <w:rFonts w:ascii="David" w:hAnsi="David" w:cs="David" w:hint="cs"/>
          <w:sz w:val="24"/>
          <w:szCs w:val="24"/>
          <w:rtl/>
        </w:rPr>
        <w:t>פקידו של רב/</w:t>
      </w:r>
      <w:r>
        <w:rPr>
          <w:rFonts w:ascii="David" w:hAnsi="David" w:cs="David" w:hint="cs"/>
          <w:sz w:val="24"/>
          <w:szCs w:val="24"/>
          <w:rtl/>
        </w:rPr>
        <w:t>מנהיג כאשר הוא גורם לפגיעה באחר?</w:t>
      </w:r>
    </w:p>
    <w:p w:rsidR="00D2660B" w:rsidRPr="00485B66" w:rsidRDefault="00D2660B" w:rsidP="004B0D43">
      <w:pPr>
        <w:spacing w:line="360" w:lineRule="auto"/>
        <w:rPr>
          <w:rFonts w:ascii="David" w:hAnsi="David" w:cs="David"/>
          <w:sz w:val="24"/>
          <w:szCs w:val="24"/>
          <w:rtl/>
        </w:rPr>
      </w:pPr>
      <w:r w:rsidRPr="00485B66">
        <w:rPr>
          <w:rFonts w:ascii="David" w:hAnsi="David" w:cs="David"/>
          <w:sz w:val="24"/>
          <w:szCs w:val="24"/>
          <w:rtl/>
        </w:rPr>
        <w:t>מעמדו של הרב בסיפור הוא מורכב – לכאורה הוא אינו מעורב במריבה בין בני הזוג, אך הוא מרגיש אחריות למה שהתרחש. מה צריכה להיות תגובתו של הרב או של המנהיג, למצב שבו הו</w:t>
      </w:r>
      <w:r>
        <w:rPr>
          <w:rFonts w:ascii="David" w:hAnsi="David" w:cs="David"/>
          <w:sz w:val="24"/>
          <w:szCs w:val="24"/>
          <w:rtl/>
        </w:rPr>
        <w:t>א גורם, שלא בכוונה, לפגיעה באחר</w:t>
      </w:r>
      <w:r>
        <w:rPr>
          <w:rFonts w:ascii="David" w:hAnsi="David" w:cs="David" w:hint="cs"/>
          <w:sz w:val="24"/>
          <w:szCs w:val="24"/>
          <w:rtl/>
        </w:rPr>
        <w:t>?</w:t>
      </w:r>
      <w:r w:rsidRPr="00485B66">
        <w:rPr>
          <w:rFonts w:ascii="David" w:hAnsi="David" w:cs="David"/>
          <w:sz w:val="24"/>
          <w:szCs w:val="24"/>
          <w:rtl/>
        </w:rPr>
        <w:t xml:space="preserve"> באילו מצבים המנהיג צריך למחול על כבודו כדי למנוע פגיעה באחר, ובאילו מצבים עליו לשמור על כבודו במחיר פגיעה באחרים</w:t>
      </w:r>
      <w:r w:rsidR="004B0D43">
        <w:rPr>
          <w:rFonts w:ascii="David" w:hAnsi="David" w:cs="David" w:hint="cs"/>
          <w:sz w:val="24"/>
          <w:szCs w:val="24"/>
          <w:rtl/>
        </w:rPr>
        <w:t>?</w:t>
      </w:r>
      <w:r>
        <w:rPr>
          <w:rFonts w:ascii="David" w:hAnsi="David" w:cs="David" w:hint="cs"/>
          <w:sz w:val="24"/>
          <w:szCs w:val="24"/>
          <w:rtl/>
        </w:rPr>
        <w:t xml:space="preserve"> </w:t>
      </w:r>
      <w:r w:rsidRPr="00485B66">
        <w:rPr>
          <w:rFonts w:ascii="David" w:hAnsi="David" w:cs="David"/>
          <w:sz w:val="24"/>
          <w:szCs w:val="24"/>
          <w:rtl/>
        </w:rPr>
        <w:t xml:space="preserve"> </w:t>
      </w:r>
      <w:r w:rsidRPr="00485B66">
        <w:rPr>
          <w:rFonts w:ascii="David" w:hAnsi="David" w:cs="David"/>
          <w:noProof/>
          <w:sz w:val="24"/>
          <w:szCs w:val="24"/>
          <w:rtl/>
        </w:rPr>
        <w:t>(איש ואישה וכבוד תורה, 2017)</w:t>
      </w:r>
      <w:r w:rsidRPr="00485B66">
        <w:rPr>
          <w:rFonts w:ascii="David" w:hAnsi="David" w:cs="David"/>
          <w:sz w:val="24"/>
          <w:szCs w:val="24"/>
          <w:rtl/>
        </w:rPr>
        <w:t>.</w:t>
      </w:r>
    </w:p>
    <w:p w:rsidR="00195A19" w:rsidRPr="00485B66" w:rsidRDefault="00195A19" w:rsidP="00195A19">
      <w:pPr>
        <w:spacing w:line="360" w:lineRule="auto"/>
        <w:jc w:val="center"/>
        <w:rPr>
          <w:rFonts w:ascii="David" w:hAnsi="David" w:cs="David"/>
          <w:b/>
          <w:bCs/>
          <w:sz w:val="24"/>
          <w:szCs w:val="24"/>
          <w:rtl/>
        </w:rPr>
      </w:pPr>
      <w:r>
        <w:rPr>
          <w:rFonts w:ascii="David" w:hAnsi="David" w:cs="David" w:hint="cs"/>
          <w:b/>
          <w:bCs/>
          <w:sz w:val="24"/>
          <w:szCs w:val="24"/>
          <w:rtl/>
        </w:rPr>
        <w:t>הצעות לשאלות לדיון</w:t>
      </w:r>
    </w:p>
    <w:p w:rsidR="00195A19" w:rsidRDefault="00195A19" w:rsidP="00195A19">
      <w:pPr>
        <w:spacing w:line="360" w:lineRule="auto"/>
        <w:rPr>
          <w:rFonts w:ascii="David" w:hAnsi="David" w:cs="David" w:hint="cs"/>
          <w:sz w:val="24"/>
          <w:szCs w:val="24"/>
          <w:u w:val="single"/>
          <w:rtl/>
        </w:rPr>
      </w:pPr>
      <w:r>
        <w:rPr>
          <w:rFonts w:ascii="David" w:hAnsi="David" w:cs="David" w:hint="cs"/>
          <w:sz w:val="24"/>
          <w:szCs w:val="24"/>
          <w:u w:val="single"/>
          <w:rtl/>
        </w:rPr>
        <w:t>שאלות הבנה:</w:t>
      </w:r>
    </w:p>
    <w:p w:rsidR="00770AD2" w:rsidRPr="002412EE" w:rsidRDefault="00770AD2" w:rsidP="002412EE">
      <w:pPr>
        <w:pStyle w:val="a3"/>
        <w:numPr>
          <w:ilvl w:val="0"/>
          <w:numId w:val="5"/>
        </w:numPr>
        <w:spacing w:line="360" w:lineRule="auto"/>
        <w:rPr>
          <w:rFonts w:ascii="David" w:hAnsi="David" w:cs="David" w:hint="cs"/>
          <w:sz w:val="24"/>
          <w:szCs w:val="24"/>
          <w:rtl/>
        </w:rPr>
      </w:pPr>
      <w:r w:rsidRPr="002412EE">
        <w:rPr>
          <w:rFonts w:ascii="David" w:hAnsi="David" w:cs="David"/>
          <w:sz w:val="24"/>
          <w:szCs w:val="24"/>
          <w:rtl/>
        </w:rPr>
        <w:t>מדוע רצתה האישה להישאר ולשמוע את דרשת ר' מאיר בערב שבת?</w:t>
      </w:r>
    </w:p>
    <w:p w:rsidR="00770AD2" w:rsidRDefault="00770AD2" w:rsidP="002412EE">
      <w:pPr>
        <w:pStyle w:val="a3"/>
        <w:numPr>
          <w:ilvl w:val="0"/>
          <w:numId w:val="5"/>
        </w:numPr>
        <w:spacing w:line="360" w:lineRule="auto"/>
        <w:rPr>
          <w:rFonts w:ascii="David" w:hAnsi="David" w:cs="David" w:hint="cs"/>
          <w:sz w:val="24"/>
          <w:szCs w:val="24"/>
        </w:rPr>
      </w:pPr>
      <w:r w:rsidRPr="002412EE">
        <w:rPr>
          <w:rFonts w:ascii="David" w:hAnsi="David" w:cs="David"/>
          <w:sz w:val="24"/>
          <w:szCs w:val="24"/>
          <w:rtl/>
        </w:rPr>
        <w:t>איפה היה הבעל בזמן הדרשה? מדוע לא נשאר גם הוא לשמוע את הדרשה?</w:t>
      </w:r>
    </w:p>
    <w:p w:rsidR="002412EE" w:rsidRDefault="002412EE" w:rsidP="002412EE">
      <w:pPr>
        <w:pStyle w:val="a3"/>
        <w:numPr>
          <w:ilvl w:val="0"/>
          <w:numId w:val="5"/>
        </w:numPr>
        <w:spacing w:line="360" w:lineRule="auto"/>
        <w:rPr>
          <w:rFonts w:ascii="David" w:hAnsi="David" w:cs="David" w:hint="cs"/>
          <w:sz w:val="24"/>
          <w:szCs w:val="24"/>
        </w:rPr>
      </w:pPr>
      <w:r w:rsidRPr="002412EE">
        <w:rPr>
          <w:rFonts w:ascii="David" w:hAnsi="David" w:cs="David"/>
          <w:sz w:val="24"/>
          <w:szCs w:val="24"/>
          <w:rtl/>
        </w:rPr>
        <w:t xml:space="preserve">מה קרה כשחזרה האישה הביתה? מה היה המצב בבית? </w:t>
      </w:r>
    </w:p>
    <w:p w:rsidR="002412EE" w:rsidRPr="002412EE" w:rsidRDefault="002412EE" w:rsidP="002412EE">
      <w:pPr>
        <w:pStyle w:val="a3"/>
        <w:numPr>
          <w:ilvl w:val="0"/>
          <w:numId w:val="5"/>
        </w:numPr>
        <w:spacing w:line="360" w:lineRule="auto"/>
        <w:rPr>
          <w:rFonts w:ascii="David" w:hAnsi="David" w:cs="David" w:hint="cs"/>
          <w:sz w:val="24"/>
          <w:szCs w:val="24"/>
          <w:u w:val="single"/>
          <w:rtl/>
        </w:rPr>
      </w:pPr>
      <w:r>
        <w:rPr>
          <w:rFonts w:ascii="David" w:hAnsi="David" w:cs="David" w:hint="cs"/>
          <w:sz w:val="24"/>
          <w:szCs w:val="24"/>
          <w:rtl/>
        </w:rPr>
        <w:t>ישנו</w:t>
      </w:r>
      <w:r w:rsidRPr="002412EE">
        <w:rPr>
          <w:rFonts w:ascii="David" w:hAnsi="David" w:cs="David"/>
          <w:sz w:val="24"/>
          <w:szCs w:val="24"/>
          <w:rtl/>
        </w:rPr>
        <w:t xml:space="preserve"> פער בין הבעל לאישה בתחומים רבים. באילו תחומים ניתן למצוא את הפער ביניהם?</w:t>
      </w:r>
      <w:r>
        <w:rPr>
          <w:rFonts w:ascii="David" w:hAnsi="David" w:cs="David" w:hint="cs"/>
          <w:sz w:val="24"/>
          <w:szCs w:val="24"/>
          <w:rtl/>
        </w:rPr>
        <w:t xml:space="preserve"> ואילו תכונות </w:t>
      </w:r>
      <w:r>
        <w:rPr>
          <w:rFonts w:ascii="David" w:hAnsi="David" w:cs="David"/>
          <w:sz w:val="24"/>
          <w:szCs w:val="24"/>
          <w:rtl/>
        </w:rPr>
        <w:t>מ</w:t>
      </w:r>
      <w:r>
        <w:rPr>
          <w:rFonts w:ascii="David" w:hAnsi="David" w:cs="David" w:hint="cs"/>
          <w:sz w:val="24"/>
          <w:szCs w:val="24"/>
          <w:rtl/>
        </w:rPr>
        <w:t>שותפות</w:t>
      </w:r>
      <w:r w:rsidRPr="002412EE">
        <w:rPr>
          <w:rFonts w:ascii="David" w:hAnsi="David" w:cs="David"/>
          <w:sz w:val="24"/>
          <w:szCs w:val="24"/>
          <w:rtl/>
        </w:rPr>
        <w:t xml:space="preserve"> לשני בני הזוג?</w:t>
      </w:r>
    </w:p>
    <w:p w:rsidR="002412EE" w:rsidRDefault="002412EE" w:rsidP="002412EE">
      <w:pPr>
        <w:pStyle w:val="a3"/>
        <w:numPr>
          <w:ilvl w:val="0"/>
          <w:numId w:val="5"/>
        </w:numPr>
        <w:spacing w:line="360" w:lineRule="auto"/>
        <w:rPr>
          <w:rFonts w:ascii="David" w:hAnsi="David" w:cs="David" w:hint="cs"/>
          <w:sz w:val="24"/>
          <w:szCs w:val="24"/>
        </w:rPr>
      </w:pPr>
      <w:r w:rsidRPr="002412EE">
        <w:rPr>
          <w:rFonts w:ascii="David" w:hAnsi="David" w:cs="David"/>
          <w:sz w:val="24"/>
          <w:szCs w:val="24"/>
          <w:rtl/>
        </w:rPr>
        <w:t>מ</w:t>
      </w:r>
      <w:r w:rsidRPr="002412EE">
        <w:rPr>
          <w:rFonts w:ascii="David" w:hAnsi="David" w:cs="David" w:hint="cs"/>
          <w:sz w:val="24"/>
          <w:szCs w:val="24"/>
          <w:rtl/>
        </w:rPr>
        <w:t>י</w:t>
      </w:r>
      <w:r w:rsidR="00195A19" w:rsidRPr="002412EE">
        <w:rPr>
          <w:rFonts w:ascii="David" w:hAnsi="David" w:cs="David"/>
          <w:sz w:val="24"/>
          <w:szCs w:val="24"/>
          <w:rtl/>
        </w:rPr>
        <w:t xml:space="preserve"> </w:t>
      </w:r>
      <w:r w:rsidRPr="002412EE">
        <w:rPr>
          <w:rFonts w:ascii="David" w:hAnsi="David" w:cs="David" w:hint="cs"/>
          <w:sz w:val="24"/>
          <w:szCs w:val="24"/>
          <w:rtl/>
        </w:rPr>
        <w:t>דחף את האישה להתחיל התמודד עם הבעיה ומי בסופו של דבר מביא לפתרונה?</w:t>
      </w:r>
    </w:p>
    <w:p w:rsidR="002412EE" w:rsidRDefault="002412EE" w:rsidP="002412EE">
      <w:pPr>
        <w:pStyle w:val="a3"/>
        <w:numPr>
          <w:ilvl w:val="0"/>
          <w:numId w:val="5"/>
        </w:numPr>
        <w:spacing w:line="360" w:lineRule="auto"/>
        <w:rPr>
          <w:rFonts w:ascii="David" w:hAnsi="David" w:cs="David" w:hint="cs"/>
          <w:sz w:val="24"/>
          <w:szCs w:val="24"/>
        </w:rPr>
      </w:pPr>
      <w:r w:rsidRPr="002412EE">
        <w:rPr>
          <w:rFonts w:ascii="David" w:hAnsi="David" w:cs="David"/>
          <w:sz w:val="24"/>
          <w:szCs w:val="24"/>
          <w:rtl/>
        </w:rPr>
        <w:t xml:space="preserve"> </w:t>
      </w:r>
      <w:r w:rsidR="00195A19" w:rsidRPr="002412EE">
        <w:rPr>
          <w:rFonts w:ascii="David" w:hAnsi="David" w:cs="David"/>
          <w:sz w:val="24"/>
          <w:szCs w:val="24"/>
          <w:rtl/>
        </w:rPr>
        <w:t>מה מציע ר' מאיר לאישה לעשות?</w:t>
      </w:r>
      <w:r>
        <w:rPr>
          <w:rFonts w:ascii="David" w:hAnsi="David" w:cs="David" w:hint="cs"/>
          <w:sz w:val="24"/>
          <w:szCs w:val="24"/>
          <w:rtl/>
        </w:rPr>
        <w:t xml:space="preserve"> ו</w:t>
      </w:r>
      <w:r w:rsidR="00195A19" w:rsidRPr="002412EE">
        <w:rPr>
          <w:rFonts w:ascii="David" w:hAnsi="David" w:cs="David"/>
          <w:sz w:val="24"/>
          <w:szCs w:val="24"/>
          <w:rtl/>
        </w:rPr>
        <w:t xml:space="preserve">מדוע מציע ר' מאיר הצעה זו? </w:t>
      </w:r>
    </w:p>
    <w:p w:rsidR="00770AD2" w:rsidRDefault="00770AD2" w:rsidP="002412EE">
      <w:pPr>
        <w:pStyle w:val="a3"/>
        <w:numPr>
          <w:ilvl w:val="0"/>
          <w:numId w:val="5"/>
        </w:numPr>
        <w:spacing w:line="360" w:lineRule="auto"/>
        <w:rPr>
          <w:rFonts w:ascii="David" w:hAnsi="David" w:cs="David" w:hint="cs"/>
          <w:sz w:val="24"/>
          <w:szCs w:val="24"/>
        </w:rPr>
      </w:pPr>
      <w:r w:rsidRPr="002412EE">
        <w:rPr>
          <w:rFonts w:ascii="David" w:hAnsi="David" w:cs="David"/>
          <w:sz w:val="24"/>
          <w:szCs w:val="24"/>
          <w:rtl/>
        </w:rPr>
        <w:t>מדוע האישה אינה יורקת בעיני ר' מאיר?</w:t>
      </w:r>
    </w:p>
    <w:p w:rsidR="00BA53FB" w:rsidRPr="00BA53FB" w:rsidRDefault="00BA53FB" w:rsidP="00BA53FB">
      <w:pPr>
        <w:pStyle w:val="a3"/>
        <w:numPr>
          <w:ilvl w:val="0"/>
          <w:numId w:val="5"/>
        </w:numPr>
        <w:spacing w:line="360" w:lineRule="auto"/>
        <w:rPr>
          <w:rFonts w:ascii="David" w:hAnsi="David" w:cs="David"/>
          <w:sz w:val="24"/>
          <w:szCs w:val="24"/>
          <w:rtl/>
        </w:rPr>
      </w:pPr>
      <w:r w:rsidRPr="00BA53FB">
        <w:rPr>
          <w:rFonts w:ascii="David" w:hAnsi="David" w:cs="David"/>
          <w:sz w:val="24"/>
          <w:szCs w:val="24"/>
          <w:rtl/>
        </w:rPr>
        <w:t>כיצד הבינו התלמידים את מעשיו של ר' מאיר והאם הסכימו עם מעשיו?</w:t>
      </w:r>
    </w:p>
    <w:p w:rsidR="00A37071" w:rsidRDefault="00BA53FB" w:rsidP="00195A19">
      <w:pPr>
        <w:pStyle w:val="a3"/>
        <w:numPr>
          <w:ilvl w:val="0"/>
          <w:numId w:val="5"/>
        </w:numPr>
        <w:spacing w:line="360" w:lineRule="auto"/>
        <w:rPr>
          <w:rFonts w:ascii="David" w:hAnsi="David" w:cs="David" w:hint="cs"/>
          <w:sz w:val="24"/>
          <w:szCs w:val="24"/>
          <w:u w:val="single"/>
        </w:rPr>
      </w:pPr>
      <w:r w:rsidRPr="00A37071">
        <w:rPr>
          <w:rFonts w:ascii="David" w:hAnsi="David" w:cs="David" w:hint="cs"/>
          <w:sz w:val="24"/>
          <w:szCs w:val="24"/>
          <w:rtl/>
        </w:rPr>
        <w:lastRenderedPageBreak/>
        <w:t>כ</w:t>
      </w:r>
      <w:r w:rsidRPr="00A37071">
        <w:rPr>
          <w:rFonts w:ascii="David" w:hAnsi="David" w:cs="David"/>
          <w:sz w:val="24"/>
          <w:szCs w:val="24"/>
          <w:rtl/>
        </w:rPr>
        <w:t xml:space="preserve">יצד מסביר ר' מאיר את מעשיו לתלמידים? </w:t>
      </w:r>
    </w:p>
    <w:p w:rsidR="00195A19" w:rsidRPr="00A37071" w:rsidRDefault="00195A19" w:rsidP="00A37071">
      <w:pPr>
        <w:spacing w:line="360" w:lineRule="auto"/>
        <w:rPr>
          <w:rFonts w:ascii="David" w:hAnsi="David" w:cs="David" w:hint="cs"/>
          <w:sz w:val="24"/>
          <w:szCs w:val="24"/>
          <w:u w:val="single"/>
          <w:rtl/>
        </w:rPr>
      </w:pPr>
      <w:r w:rsidRPr="00A37071">
        <w:rPr>
          <w:rFonts w:ascii="David" w:hAnsi="David" w:cs="David" w:hint="cs"/>
          <w:sz w:val="24"/>
          <w:szCs w:val="24"/>
          <w:u w:val="single"/>
          <w:rtl/>
        </w:rPr>
        <w:t>שאלות העמקה והתבוננות:</w:t>
      </w:r>
    </w:p>
    <w:p w:rsidR="00195A19" w:rsidRDefault="00195A19" w:rsidP="00195A19">
      <w:pPr>
        <w:spacing w:line="360" w:lineRule="auto"/>
        <w:rPr>
          <w:rFonts w:ascii="David" w:hAnsi="David" w:cs="David" w:hint="cs"/>
          <w:sz w:val="24"/>
          <w:szCs w:val="24"/>
          <w:rtl/>
        </w:rPr>
      </w:pPr>
      <w:r w:rsidRPr="00195A19">
        <w:rPr>
          <w:rFonts w:ascii="David" w:hAnsi="David" w:cs="David" w:hint="cs"/>
          <w:sz w:val="24"/>
          <w:szCs w:val="24"/>
          <w:rtl/>
        </w:rPr>
        <w:t>עיצוב הדמויות-</w:t>
      </w:r>
    </w:p>
    <w:p w:rsidR="00A37071" w:rsidRDefault="00195A19" w:rsidP="00A37071">
      <w:pPr>
        <w:pStyle w:val="a3"/>
        <w:numPr>
          <w:ilvl w:val="0"/>
          <w:numId w:val="6"/>
        </w:numPr>
        <w:spacing w:line="360" w:lineRule="auto"/>
        <w:rPr>
          <w:rFonts w:ascii="David" w:hAnsi="David" w:cs="David" w:hint="cs"/>
          <w:sz w:val="24"/>
          <w:szCs w:val="24"/>
        </w:rPr>
      </w:pPr>
      <w:r w:rsidRPr="00A37071">
        <w:rPr>
          <w:rFonts w:ascii="David" w:hAnsi="David" w:cs="David"/>
          <w:sz w:val="24"/>
          <w:szCs w:val="24"/>
          <w:rtl/>
        </w:rPr>
        <w:t>מה דעתכם על התנהלותה של האישה בסיפור? האם פעלה כראוי?</w:t>
      </w:r>
    </w:p>
    <w:p w:rsidR="00A37071" w:rsidRDefault="00195A19" w:rsidP="00A37071">
      <w:pPr>
        <w:pStyle w:val="a3"/>
        <w:numPr>
          <w:ilvl w:val="0"/>
          <w:numId w:val="6"/>
        </w:numPr>
        <w:spacing w:line="360" w:lineRule="auto"/>
        <w:rPr>
          <w:rFonts w:ascii="David" w:hAnsi="David" w:cs="David" w:hint="cs"/>
          <w:sz w:val="24"/>
          <w:szCs w:val="24"/>
        </w:rPr>
      </w:pPr>
      <w:r w:rsidRPr="00A37071">
        <w:rPr>
          <w:rFonts w:ascii="David" w:hAnsi="David" w:cs="David"/>
          <w:sz w:val="24"/>
          <w:szCs w:val="24"/>
          <w:rtl/>
        </w:rPr>
        <w:t>מה דעתכם על התנהלותו של הבעל בסיפור? האם פעל כראוי?</w:t>
      </w:r>
    </w:p>
    <w:p w:rsidR="00A37071" w:rsidRDefault="00195A19" w:rsidP="00A37071">
      <w:pPr>
        <w:pStyle w:val="a3"/>
        <w:numPr>
          <w:ilvl w:val="0"/>
          <w:numId w:val="6"/>
        </w:numPr>
        <w:spacing w:line="360" w:lineRule="auto"/>
        <w:rPr>
          <w:rFonts w:ascii="David" w:hAnsi="David" w:cs="David" w:hint="cs"/>
          <w:sz w:val="24"/>
          <w:szCs w:val="24"/>
        </w:rPr>
      </w:pPr>
      <w:r w:rsidRPr="00A37071">
        <w:rPr>
          <w:rFonts w:ascii="David" w:hAnsi="David" w:cs="David"/>
          <w:sz w:val="24"/>
          <w:szCs w:val="24"/>
          <w:rtl/>
        </w:rPr>
        <w:t>מי אשם במצב שנוצר?</w:t>
      </w:r>
    </w:p>
    <w:p w:rsidR="00A37071" w:rsidRDefault="00770AD2" w:rsidP="00A37071">
      <w:pPr>
        <w:pStyle w:val="a3"/>
        <w:numPr>
          <w:ilvl w:val="0"/>
          <w:numId w:val="6"/>
        </w:numPr>
        <w:spacing w:line="360" w:lineRule="auto"/>
        <w:rPr>
          <w:rFonts w:ascii="David" w:hAnsi="David" w:cs="David" w:hint="cs"/>
          <w:sz w:val="24"/>
          <w:szCs w:val="24"/>
        </w:rPr>
      </w:pPr>
      <w:r w:rsidRPr="00A37071">
        <w:rPr>
          <w:rFonts w:ascii="David" w:hAnsi="David" w:cs="David"/>
          <w:sz w:val="24"/>
          <w:szCs w:val="24"/>
          <w:rtl/>
        </w:rPr>
        <w:t>מה תפקידן של השכנות במדרש?</w:t>
      </w:r>
    </w:p>
    <w:p w:rsidR="00A37071" w:rsidRDefault="00770AD2" w:rsidP="00A37071">
      <w:pPr>
        <w:pStyle w:val="a3"/>
        <w:numPr>
          <w:ilvl w:val="0"/>
          <w:numId w:val="6"/>
        </w:numPr>
        <w:spacing w:line="360" w:lineRule="auto"/>
        <w:rPr>
          <w:rFonts w:ascii="David" w:hAnsi="David" w:cs="David" w:hint="cs"/>
          <w:sz w:val="24"/>
          <w:szCs w:val="24"/>
        </w:rPr>
      </w:pPr>
      <w:r w:rsidRPr="00A37071">
        <w:rPr>
          <w:rFonts w:ascii="David" w:hAnsi="David" w:cs="David"/>
          <w:sz w:val="24"/>
          <w:szCs w:val="24"/>
          <w:rtl/>
        </w:rPr>
        <w:t>פרשנים שונים של המדרש ראו בו ביקורת על ר' מאיר. מהי הביקורת? כיצד היא מועברת במדרש?</w:t>
      </w:r>
    </w:p>
    <w:p w:rsidR="00770AD2" w:rsidRPr="00A37071" w:rsidRDefault="00770AD2" w:rsidP="00A37071">
      <w:pPr>
        <w:pStyle w:val="a3"/>
        <w:numPr>
          <w:ilvl w:val="0"/>
          <w:numId w:val="6"/>
        </w:numPr>
        <w:spacing w:line="360" w:lineRule="auto"/>
        <w:rPr>
          <w:rFonts w:ascii="David" w:hAnsi="David" w:cs="David" w:hint="cs"/>
          <w:sz w:val="24"/>
          <w:szCs w:val="24"/>
          <w:rtl/>
        </w:rPr>
      </w:pPr>
      <w:r w:rsidRPr="00A37071">
        <w:rPr>
          <w:rFonts w:ascii="David" w:hAnsi="David" w:cs="David" w:hint="cs"/>
          <w:sz w:val="24"/>
          <w:szCs w:val="24"/>
          <w:rtl/>
        </w:rPr>
        <w:t>בסיפור</w:t>
      </w:r>
      <w:r w:rsidRPr="00A37071">
        <w:rPr>
          <w:rFonts w:ascii="David" w:hAnsi="David" w:cs="David"/>
          <w:sz w:val="24"/>
          <w:szCs w:val="24"/>
          <w:rtl/>
        </w:rPr>
        <w:t xml:space="preserve"> מופיעות שלוש דמויות מרכזיות – הבעל, האישה ור' מאיר. מי מהדמויות הללו היא דמות סטטית, קבועה, שאינה משתנה, ומי מהדמויות היא דמות עגולה שעוברת שינוי וחשיפה?</w:t>
      </w:r>
    </w:p>
    <w:p w:rsidR="00195A19" w:rsidRDefault="00195A19" w:rsidP="00195A19">
      <w:pPr>
        <w:spacing w:line="360" w:lineRule="auto"/>
        <w:rPr>
          <w:rFonts w:ascii="David" w:hAnsi="David" w:cs="David" w:hint="cs"/>
          <w:sz w:val="24"/>
          <w:szCs w:val="24"/>
          <w:rtl/>
        </w:rPr>
      </w:pPr>
      <w:r w:rsidRPr="00195A19">
        <w:rPr>
          <w:rFonts w:ascii="David" w:hAnsi="David" w:cs="David" w:hint="cs"/>
          <w:sz w:val="24"/>
          <w:szCs w:val="24"/>
          <w:rtl/>
        </w:rPr>
        <w:t>מוטיבים באגדה-</w:t>
      </w:r>
    </w:p>
    <w:p w:rsidR="00A37071" w:rsidRDefault="00770AD2" w:rsidP="00A37071">
      <w:pPr>
        <w:pStyle w:val="a3"/>
        <w:numPr>
          <w:ilvl w:val="0"/>
          <w:numId w:val="6"/>
        </w:numPr>
        <w:spacing w:line="360" w:lineRule="auto"/>
        <w:rPr>
          <w:rFonts w:ascii="David" w:hAnsi="David" w:cs="David" w:hint="cs"/>
          <w:sz w:val="24"/>
          <w:szCs w:val="24"/>
        </w:rPr>
      </w:pPr>
      <w:r w:rsidRPr="00A37071">
        <w:rPr>
          <w:rFonts w:ascii="David" w:hAnsi="David" w:cs="David"/>
          <w:sz w:val="24"/>
          <w:szCs w:val="24"/>
          <w:rtl/>
        </w:rPr>
        <w:t xml:space="preserve">מה משמעות הנר שכבה? </w:t>
      </w:r>
    </w:p>
    <w:p w:rsidR="00770AD2" w:rsidRDefault="00770AD2" w:rsidP="00A37071">
      <w:pPr>
        <w:pStyle w:val="a3"/>
        <w:numPr>
          <w:ilvl w:val="0"/>
          <w:numId w:val="6"/>
        </w:numPr>
        <w:spacing w:line="360" w:lineRule="auto"/>
        <w:rPr>
          <w:rFonts w:ascii="David" w:hAnsi="David" w:cs="David" w:hint="cs"/>
          <w:sz w:val="24"/>
          <w:szCs w:val="24"/>
        </w:rPr>
      </w:pPr>
      <w:r w:rsidRPr="00A37071">
        <w:rPr>
          <w:rFonts w:ascii="David" w:hAnsi="David" w:cs="David"/>
          <w:sz w:val="24"/>
          <w:szCs w:val="24"/>
          <w:rtl/>
        </w:rPr>
        <w:t xml:space="preserve">מי רואה ומי אינו רואה במדרש? </w:t>
      </w:r>
    </w:p>
    <w:p w:rsidR="00A37071" w:rsidRPr="00A37071" w:rsidRDefault="00A37071" w:rsidP="00A37071">
      <w:pPr>
        <w:pStyle w:val="a3"/>
        <w:numPr>
          <w:ilvl w:val="0"/>
          <w:numId w:val="6"/>
        </w:numPr>
        <w:spacing w:line="360" w:lineRule="auto"/>
        <w:rPr>
          <w:rFonts w:ascii="David" w:hAnsi="David" w:cs="David" w:hint="cs"/>
          <w:sz w:val="24"/>
          <w:szCs w:val="24"/>
          <w:rtl/>
        </w:rPr>
      </w:pPr>
      <w:r w:rsidRPr="00BA53FB">
        <w:rPr>
          <w:rFonts w:ascii="David" w:hAnsi="David" w:cs="David"/>
          <w:sz w:val="24"/>
          <w:szCs w:val="24"/>
          <w:rtl/>
        </w:rPr>
        <w:t xml:space="preserve">מה מוסיף הקישור שעושה ר' מאיר בין מעשיו לפרשת סוטה? </w:t>
      </w:r>
    </w:p>
    <w:p w:rsidR="00195A19" w:rsidRDefault="00195A19" w:rsidP="00195A19">
      <w:pPr>
        <w:spacing w:line="360" w:lineRule="auto"/>
        <w:rPr>
          <w:rFonts w:ascii="David" w:hAnsi="David" w:cs="David" w:hint="cs"/>
          <w:sz w:val="24"/>
          <w:szCs w:val="24"/>
          <w:u w:val="single"/>
          <w:rtl/>
        </w:rPr>
      </w:pPr>
      <w:r>
        <w:rPr>
          <w:rFonts w:ascii="David" w:hAnsi="David" w:cs="David" w:hint="cs"/>
          <w:sz w:val="24"/>
          <w:szCs w:val="24"/>
          <w:u w:val="single"/>
          <w:rtl/>
        </w:rPr>
        <w:t>שאלות הפנמה:</w:t>
      </w:r>
    </w:p>
    <w:p w:rsidR="00195A19" w:rsidRPr="00485B66" w:rsidRDefault="00195A19" w:rsidP="00195A19">
      <w:pPr>
        <w:pStyle w:val="a3"/>
        <w:numPr>
          <w:ilvl w:val="0"/>
          <w:numId w:val="3"/>
        </w:numPr>
        <w:spacing w:line="360" w:lineRule="auto"/>
        <w:rPr>
          <w:rFonts w:ascii="David" w:hAnsi="David" w:cs="David"/>
          <w:sz w:val="24"/>
          <w:szCs w:val="24"/>
          <w:rtl/>
        </w:rPr>
      </w:pPr>
      <w:r w:rsidRPr="00485B66">
        <w:rPr>
          <w:rFonts w:ascii="David" w:hAnsi="David" w:cs="David"/>
          <w:sz w:val="24"/>
          <w:szCs w:val="24"/>
          <w:rtl/>
        </w:rPr>
        <w:t>האם קרה שערך הזוגיות עמד בחייכם מול ערך אחר, אישי יותר ואינדיבידואלי?</w:t>
      </w:r>
    </w:p>
    <w:p w:rsidR="00195A19" w:rsidRDefault="00195A19" w:rsidP="0074298C">
      <w:pPr>
        <w:pStyle w:val="a3"/>
        <w:spacing w:line="360" w:lineRule="auto"/>
        <w:ind w:left="360"/>
        <w:rPr>
          <w:rFonts w:ascii="David" w:hAnsi="David" w:cs="David" w:hint="cs"/>
          <w:sz w:val="24"/>
          <w:szCs w:val="24"/>
        </w:rPr>
      </w:pPr>
      <w:r w:rsidRPr="00485B66">
        <w:rPr>
          <w:rFonts w:ascii="David" w:hAnsi="David" w:cs="David"/>
          <w:sz w:val="24"/>
          <w:szCs w:val="24"/>
          <w:rtl/>
        </w:rPr>
        <w:t>כיצד הכרעתם בין הערכים הללו, שהיו שניהם חשובים לכם?</w:t>
      </w:r>
    </w:p>
    <w:p w:rsidR="0074298C" w:rsidRPr="0074298C" w:rsidRDefault="0074298C" w:rsidP="0074298C">
      <w:pPr>
        <w:pStyle w:val="a3"/>
        <w:numPr>
          <w:ilvl w:val="0"/>
          <w:numId w:val="3"/>
        </w:numPr>
        <w:spacing w:line="360" w:lineRule="auto"/>
        <w:rPr>
          <w:rFonts w:ascii="David" w:hAnsi="David" w:cs="David" w:hint="cs"/>
          <w:sz w:val="24"/>
          <w:szCs w:val="24"/>
        </w:rPr>
      </w:pPr>
      <w:r w:rsidRPr="00485B66">
        <w:rPr>
          <w:rFonts w:ascii="David" w:hAnsi="David" w:cs="David"/>
          <w:sz w:val="24"/>
          <w:szCs w:val="24"/>
          <w:rtl/>
        </w:rPr>
        <w:t>תנו דוגמאות נוספות לקונפליקטים אפשריים בין בני זוג בין מימוש עצמי ופיתוח אישי לבין זוגיות ושלום בית.</w:t>
      </w:r>
    </w:p>
    <w:p w:rsidR="00C34F91" w:rsidRDefault="00195A19" w:rsidP="0074298C">
      <w:pPr>
        <w:pStyle w:val="a3"/>
        <w:numPr>
          <w:ilvl w:val="0"/>
          <w:numId w:val="3"/>
        </w:numPr>
        <w:spacing w:line="360" w:lineRule="auto"/>
        <w:rPr>
          <w:rFonts w:ascii="David" w:hAnsi="David" w:cs="David" w:hint="cs"/>
          <w:sz w:val="24"/>
          <w:szCs w:val="24"/>
        </w:rPr>
      </w:pPr>
      <w:r w:rsidRPr="00485B66">
        <w:rPr>
          <w:rFonts w:ascii="David" w:hAnsi="David" w:cs="David"/>
          <w:sz w:val="24"/>
          <w:szCs w:val="24"/>
          <w:rtl/>
        </w:rPr>
        <w:t>אילו הייתם יועצים זוגיים – על איזה תחום בזוגיות צריכים בני הזוג לעבוד, כדי לשפר אותה?</w:t>
      </w:r>
    </w:p>
    <w:p w:rsidR="00D13071" w:rsidRDefault="00D13071" w:rsidP="00D13071">
      <w:pPr>
        <w:pStyle w:val="a3"/>
        <w:spacing w:line="360" w:lineRule="auto"/>
        <w:ind w:left="360"/>
        <w:rPr>
          <w:rFonts w:ascii="David" w:hAnsi="David" w:cs="David" w:hint="cs"/>
          <w:b/>
          <w:bCs/>
          <w:sz w:val="24"/>
          <w:szCs w:val="24"/>
          <w:rtl/>
        </w:rPr>
      </w:pPr>
    </w:p>
    <w:p w:rsidR="00D13071" w:rsidRPr="00664C9C" w:rsidRDefault="00D13071" w:rsidP="00664C9C">
      <w:pPr>
        <w:spacing w:line="360" w:lineRule="auto"/>
        <w:rPr>
          <w:rFonts w:ascii="David" w:hAnsi="David" w:cs="David"/>
          <w:b/>
          <w:bCs/>
          <w:sz w:val="24"/>
          <w:szCs w:val="24"/>
          <w:rtl/>
        </w:rPr>
      </w:pPr>
      <w:bookmarkStart w:id="0" w:name="_GoBack"/>
      <w:bookmarkEnd w:id="0"/>
      <w:r w:rsidRPr="00664C9C">
        <w:rPr>
          <w:rFonts w:ascii="David" w:hAnsi="David" w:cs="David" w:hint="cs"/>
          <w:b/>
          <w:bCs/>
          <w:sz w:val="24"/>
          <w:szCs w:val="24"/>
          <w:rtl/>
        </w:rPr>
        <w:t>ביבליוגרפיה</w:t>
      </w:r>
    </w:p>
    <w:p w:rsidR="00BC1DBA" w:rsidRPr="00BC1DBA" w:rsidRDefault="00BC1DBA" w:rsidP="003A004C">
      <w:pPr>
        <w:pStyle w:val="ab"/>
        <w:ind w:left="720" w:hanging="720"/>
        <w:rPr>
          <w:rFonts w:hint="cs"/>
          <w:noProof/>
          <w:rtl/>
        </w:rPr>
      </w:pPr>
      <w:r>
        <w:rPr>
          <w:rFonts w:hint="cs"/>
          <w:noProof/>
          <w:rtl/>
        </w:rPr>
        <w:t xml:space="preserve">אריאל, י'. (תשס"ו 2006). </w:t>
      </w:r>
      <w:r>
        <w:rPr>
          <w:rFonts w:hint="cs"/>
          <w:i/>
          <w:iCs/>
          <w:noProof/>
          <w:rtl/>
        </w:rPr>
        <w:t>אגדה של משפחה.</w:t>
      </w:r>
      <w:r>
        <w:rPr>
          <w:rFonts w:hint="cs"/>
          <w:noProof/>
          <w:rtl/>
        </w:rPr>
        <w:t xml:space="preserve"> חיספין: מדרשת הגולן.</w:t>
      </w:r>
    </w:p>
    <w:p w:rsidR="00BC1DBA" w:rsidRDefault="00BC1DBA" w:rsidP="003A004C">
      <w:pPr>
        <w:pStyle w:val="ab"/>
        <w:ind w:left="720" w:hanging="720"/>
        <w:rPr>
          <w:rFonts w:hint="cs"/>
          <w:noProof/>
          <w:rtl/>
        </w:rPr>
      </w:pPr>
      <w:r>
        <w:rPr>
          <w:rFonts w:hint="cs"/>
          <w:noProof/>
          <w:rtl/>
        </w:rPr>
        <w:t xml:space="preserve">ולר, ש'. (19 07 2017). </w:t>
      </w:r>
      <w:hyperlink r:id="rId7" w:history="1">
        <w:r w:rsidRPr="003A004C">
          <w:rPr>
            <w:rStyle w:val="Hyperlink"/>
            <w:rFonts w:hint="cs"/>
            <w:i/>
            <w:iCs/>
            <w:noProof/>
            <w:rtl/>
          </w:rPr>
          <w:t>מלחמה ושלום בבית על פי ספרות חז"ל</w:t>
        </w:r>
      </w:hyperlink>
      <w:r>
        <w:rPr>
          <w:rFonts w:hint="cs"/>
          <w:noProof/>
          <w:rtl/>
        </w:rPr>
        <w:t xml:space="preserve">. אוחזר מתוך דעת: </w:t>
      </w:r>
    </w:p>
    <w:p w:rsidR="00BC1DBA" w:rsidRPr="00BC1DBA" w:rsidRDefault="00BC1DBA" w:rsidP="003A004C">
      <w:pPr>
        <w:pStyle w:val="ab"/>
        <w:ind w:left="720" w:hanging="720"/>
        <w:rPr>
          <w:rFonts w:hint="cs"/>
          <w:noProof/>
          <w:rtl/>
        </w:rPr>
      </w:pPr>
      <w:r>
        <w:rPr>
          <w:rFonts w:hint="cs"/>
          <w:noProof/>
          <w:rtl/>
        </w:rPr>
        <w:t xml:space="preserve">לביא, מ'. (תשס"ב). קבלת האחר והאחרות - תהליכי הבלטה וטשטוש בספורי חז"ל. </w:t>
      </w:r>
      <w:r>
        <w:rPr>
          <w:rFonts w:hint="cs"/>
          <w:i/>
          <w:iCs/>
          <w:noProof/>
          <w:rtl/>
        </w:rPr>
        <w:t>משלב</w:t>
      </w:r>
      <w:r>
        <w:rPr>
          <w:rFonts w:hint="cs"/>
          <w:noProof/>
          <w:rtl/>
        </w:rPr>
        <w:t>(ל"ז), 75-114.</w:t>
      </w:r>
    </w:p>
    <w:p w:rsidR="003A004C" w:rsidRDefault="003A004C" w:rsidP="003A004C">
      <w:pPr>
        <w:pStyle w:val="ab"/>
        <w:ind w:left="720" w:hanging="720"/>
        <w:rPr>
          <w:rFonts w:hint="cs"/>
          <w:noProof/>
          <w:rtl/>
        </w:rPr>
      </w:pPr>
      <w:r w:rsidRPr="003A004C">
        <w:rPr>
          <w:rFonts w:hint="cs"/>
          <w:noProof/>
          <w:rtl/>
        </w:rPr>
        <w:t xml:space="preserve">פרומן, י', </w:t>
      </w:r>
      <w:r w:rsidRPr="003A004C">
        <w:rPr>
          <w:rFonts w:hint="cs"/>
          <w:noProof/>
          <w:rtl/>
        </w:rPr>
        <w:t>(19 07 2017).</w:t>
      </w:r>
      <w:r>
        <w:rPr>
          <w:rFonts w:hint="cs"/>
          <w:noProof/>
          <w:rtl/>
        </w:rPr>
        <w:t xml:space="preserve"> </w:t>
      </w:r>
      <w:r>
        <w:rPr>
          <w:rFonts w:hint="cs"/>
          <w:i/>
          <w:iCs/>
          <w:noProof/>
          <w:rtl/>
        </w:rPr>
        <w:t xml:space="preserve"> </w:t>
      </w:r>
      <w:hyperlink r:id="rId8" w:history="1">
        <w:r w:rsidRPr="00ED59A9">
          <w:rPr>
            <w:rStyle w:val="Hyperlink"/>
            <w:rFonts w:hint="cs"/>
            <w:i/>
            <w:iCs/>
            <w:noProof/>
            <w:rtl/>
          </w:rPr>
          <w:t>איש ואיש</w:t>
        </w:r>
        <w:r w:rsidRPr="00ED59A9">
          <w:rPr>
            <w:rStyle w:val="Hyperlink"/>
            <w:rFonts w:hint="cs"/>
            <w:i/>
            <w:iCs/>
            <w:noProof/>
            <w:rtl/>
          </w:rPr>
          <w:t>ה</w:t>
        </w:r>
        <w:r w:rsidRPr="00ED59A9">
          <w:rPr>
            <w:rStyle w:val="Hyperlink"/>
            <w:rFonts w:hint="cs"/>
            <w:i/>
            <w:iCs/>
            <w:noProof/>
            <w:rtl/>
          </w:rPr>
          <w:t xml:space="preserve"> וכבוד ת</w:t>
        </w:r>
        <w:r w:rsidRPr="00ED59A9">
          <w:rPr>
            <w:rStyle w:val="Hyperlink"/>
            <w:rFonts w:hint="cs"/>
            <w:i/>
            <w:iCs/>
            <w:noProof/>
            <w:rtl/>
          </w:rPr>
          <w:t>ו</w:t>
        </w:r>
        <w:r w:rsidRPr="00ED59A9">
          <w:rPr>
            <w:rStyle w:val="Hyperlink"/>
            <w:rFonts w:hint="cs"/>
            <w:i/>
            <w:iCs/>
            <w:noProof/>
            <w:rtl/>
          </w:rPr>
          <w:t>רה</w:t>
        </w:r>
      </w:hyperlink>
      <w:r>
        <w:rPr>
          <w:rFonts w:hint="cs"/>
          <w:noProof/>
          <w:rtl/>
        </w:rPr>
        <w:t>. אוחזר מתוך בית מדרש להתחדשות</w:t>
      </w:r>
      <w:r>
        <w:rPr>
          <w:rFonts w:hint="cs"/>
          <w:noProof/>
          <w:rtl/>
        </w:rPr>
        <w:t>.</w:t>
      </w:r>
    </w:p>
    <w:p w:rsidR="00BC1DBA" w:rsidRDefault="00BC1DBA" w:rsidP="00BC1DBA">
      <w:pPr>
        <w:pStyle w:val="ab"/>
        <w:ind w:left="720" w:hanging="720"/>
        <w:rPr>
          <w:rFonts w:hint="cs"/>
          <w:noProof/>
          <w:rtl/>
        </w:rPr>
      </w:pPr>
      <w:r>
        <w:rPr>
          <w:rFonts w:hint="cs"/>
          <w:noProof/>
          <w:rtl/>
        </w:rPr>
        <w:t xml:space="preserve">קוסמן, א'. (2007). </w:t>
      </w:r>
      <w:r>
        <w:rPr>
          <w:rFonts w:hint="cs"/>
          <w:i/>
          <w:iCs/>
          <w:noProof/>
          <w:rtl/>
        </w:rPr>
        <w:t>מסכת נשים: חוכמה, אהבה, נאמנות, תשוקה, יופי, מין, קדושה: קריאה בסיפורים תלמודיים ורבניים.</w:t>
      </w:r>
      <w:r>
        <w:rPr>
          <w:rFonts w:hint="cs"/>
          <w:noProof/>
          <w:rtl/>
        </w:rPr>
        <w:t xml:space="preserve"> ירושלים: כתר.</w:t>
      </w:r>
    </w:p>
    <w:p w:rsidR="00BC1DBA" w:rsidRPr="00BC1DBA" w:rsidRDefault="00BC1DBA" w:rsidP="003A004C">
      <w:pPr>
        <w:pStyle w:val="ab"/>
        <w:ind w:left="720" w:hanging="720"/>
        <w:rPr>
          <w:rFonts w:hint="cs"/>
          <w:noProof/>
          <w:rtl/>
        </w:rPr>
      </w:pPr>
      <w:r>
        <w:rPr>
          <w:rFonts w:hint="cs"/>
          <w:noProof/>
          <w:rtl/>
        </w:rPr>
        <w:lastRenderedPageBreak/>
        <w:t xml:space="preserve">רוזנסון, י'. (תשס"ד). סיפור ר' מאיר ושלום בית - הערה על הזיקה לפרשת סוטה. ב- </w:t>
      </w:r>
      <w:r>
        <w:rPr>
          <w:rFonts w:hint="cs"/>
          <w:i/>
          <w:iCs/>
          <w:noProof/>
          <w:rtl/>
        </w:rPr>
        <w:t>ספרות אגדה</w:t>
      </w:r>
      <w:r>
        <w:rPr>
          <w:rFonts w:hint="cs"/>
          <w:noProof/>
          <w:rtl/>
        </w:rPr>
        <w:t xml:space="preserve"> (עמ' 50-52). ירושלים: מכללת אפרתה.</w:t>
      </w:r>
    </w:p>
    <w:p w:rsidR="00BC1DBA" w:rsidRDefault="00BC1DBA" w:rsidP="00BC1DBA">
      <w:pPr>
        <w:pStyle w:val="ab"/>
        <w:ind w:left="720" w:hanging="720"/>
        <w:rPr>
          <w:noProof/>
          <w:rtl/>
        </w:rPr>
      </w:pPr>
      <w:r>
        <w:rPr>
          <w:rFonts w:hint="cs"/>
          <w:noProof/>
          <w:rtl/>
        </w:rPr>
        <w:t xml:space="preserve">שנאן, א'. (תשס"ד). אור וסגי נהור בסיפורי חכמים. ב- </w:t>
      </w:r>
      <w:r>
        <w:rPr>
          <w:rFonts w:hint="cs"/>
          <w:i/>
          <w:iCs/>
          <w:noProof/>
          <w:rtl/>
        </w:rPr>
        <w:t>ספרות אגדה</w:t>
      </w:r>
      <w:r>
        <w:rPr>
          <w:rFonts w:hint="cs"/>
          <w:noProof/>
          <w:rtl/>
        </w:rPr>
        <w:t xml:space="preserve"> (עמ' 47-49). ירושלים: מכללת אפרתה.</w:t>
      </w:r>
    </w:p>
    <w:p w:rsidR="00BC1DBA" w:rsidRPr="00BC1DBA" w:rsidRDefault="00BC1DBA" w:rsidP="00BC1DBA">
      <w:pPr>
        <w:rPr>
          <w:rtl/>
        </w:rPr>
      </w:pPr>
    </w:p>
    <w:p w:rsidR="00BC1DBA" w:rsidRPr="00BC1DBA" w:rsidRDefault="00BC1DBA" w:rsidP="00BC1DBA">
      <w:pPr>
        <w:rPr>
          <w:rFonts w:hint="cs"/>
          <w:rtl/>
        </w:rPr>
      </w:pPr>
    </w:p>
    <w:p w:rsidR="00ED59A9" w:rsidRPr="00ED59A9" w:rsidRDefault="00ED59A9" w:rsidP="00ED59A9"/>
    <w:p w:rsidR="00D13071" w:rsidRPr="00ED59A9" w:rsidRDefault="00D13071" w:rsidP="00D13071">
      <w:pPr>
        <w:spacing w:line="360" w:lineRule="auto"/>
        <w:rPr>
          <w:rFonts w:ascii="David" w:hAnsi="David" w:cs="David"/>
          <w:sz w:val="24"/>
          <w:szCs w:val="24"/>
        </w:rPr>
      </w:pPr>
    </w:p>
    <w:sectPr w:rsidR="00D13071" w:rsidRPr="00ED59A9" w:rsidSect="007609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794D"/>
    <w:multiLevelType w:val="hybridMultilevel"/>
    <w:tmpl w:val="31260AA0"/>
    <w:lvl w:ilvl="0" w:tplc="7414A33E">
      <w:start w:val="1"/>
      <w:numFmt w:val="bullet"/>
      <w:lvlText w:val=""/>
      <w:lvlJc w:val="left"/>
      <w:pPr>
        <w:ind w:left="720" w:hanging="360"/>
      </w:pPr>
      <w:rPr>
        <w:rFonts w:ascii="Symbol" w:eastAsiaTheme="minorHAnsi" w:hAnsi="Symbol" w:cs="David"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11F32"/>
    <w:multiLevelType w:val="hybridMultilevel"/>
    <w:tmpl w:val="1298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92710"/>
    <w:multiLevelType w:val="hybridMultilevel"/>
    <w:tmpl w:val="A8BA5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0D65EB"/>
    <w:multiLevelType w:val="hybridMultilevel"/>
    <w:tmpl w:val="3EB0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63D27"/>
    <w:multiLevelType w:val="hybridMultilevel"/>
    <w:tmpl w:val="69A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075A9"/>
    <w:multiLevelType w:val="hybridMultilevel"/>
    <w:tmpl w:val="4D5E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0B"/>
    <w:rsid w:val="00195A19"/>
    <w:rsid w:val="002412EE"/>
    <w:rsid w:val="003A004C"/>
    <w:rsid w:val="003D218C"/>
    <w:rsid w:val="00481505"/>
    <w:rsid w:val="004B0D43"/>
    <w:rsid w:val="00500176"/>
    <w:rsid w:val="006346D9"/>
    <w:rsid w:val="00664C9C"/>
    <w:rsid w:val="0074298C"/>
    <w:rsid w:val="007609D9"/>
    <w:rsid w:val="00770AD2"/>
    <w:rsid w:val="008A1DF6"/>
    <w:rsid w:val="008F4B52"/>
    <w:rsid w:val="009159A5"/>
    <w:rsid w:val="00A37071"/>
    <w:rsid w:val="00BA53FB"/>
    <w:rsid w:val="00BC1DBA"/>
    <w:rsid w:val="00C34F91"/>
    <w:rsid w:val="00CB4CCF"/>
    <w:rsid w:val="00D13071"/>
    <w:rsid w:val="00D2660B"/>
    <w:rsid w:val="00ED5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0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0B"/>
    <w:pPr>
      <w:ind w:left="720"/>
      <w:contextualSpacing/>
    </w:pPr>
  </w:style>
  <w:style w:type="character" w:styleId="a4">
    <w:name w:val="annotation reference"/>
    <w:basedOn w:val="a0"/>
    <w:uiPriority w:val="99"/>
    <w:semiHidden/>
    <w:unhideWhenUsed/>
    <w:rsid w:val="00CB4CCF"/>
    <w:rPr>
      <w:sz w:val="16"/>
      <w:szCs w:val="16"/>
    </w:rPr>
  </w:style>
  <w:style w:type="paragraph" w:styleId="a5">
    <w:name w:val="annotation text"/>
    <w:basedOn w:val="a"/>
    <w:link w:val="a6"/>
    <w:uiPriority w:val="99"/>
    <w:semiHidden/>
    <w:unhideWhenUsed/>
    <w:rsid w:val="00CB4CCF"/>
    <w:pPr>
      <w:spacing w:line="240" w:lineRule="auto"/>
    </w:pPr>
    <w:rPr>
      <w:sz w:val="20"/>
      <w:szCs w:val="20"/>
    </w:rPr>
  </w:style>
  <w:style w:type="character" w:customStyle="1" w:styleId="a6">
    <w:name w:val="טקסט הערה תו"/>
    <w:basedOn w:val="a0"/>
    <w:link w:val="a5"/>
    <w:uiPriority w:val="99"/>
    <w:semiHidden/>
    <w:rsid w:val="00CB4CCF"/>
    <w:rPr>
      <w:sz w:val="20"/>
      <w:szCs w:val="20"/>
    </w:rPr>
  </w:style>
  <w:style w:type="paragraph" w:styleId="a7">
    <w:name w:val="annotation subject"/>
    <w:basedOn w:val="a5"/>
    <w:next w:val="a5"/>
    <w:link w:val="a8"/>
    <w:uiPriority w:val="99"/>
    <w:semiHidden/>
    <w:unhideWhenUsed/>
    <w:rsid w:val="00CB4CCF"/>
    <w:rPr>
      <w:b/>
      <w:bCs/>
    </w:rPr>
  </w:style>
  <w:style w:type="character" w:customStyle="1" w:styleId="a8">
    <w:name w:val="נושא הערה תו"/>
    <w:basedOn w:val="a6"/>
    <w:link w:val="a7"/>
    <w:uiPriority w:val="99"/>
    <w:semiHidden/>
    <w:rsid w:val="00CB4CCF"/>
    <w:rPr>
      <w:b/>
      <w:bCs/>
      <w:sz w:val="20"/>
      <w:szCs w:val="20"/>
    </w:rPr>
  </w:style>
  <w:style w:type="paragraph" w:styleId="a9">
    <w:name w:val="Balloon Text"/>
    <w:basedOn w:val="a"/>
    <w:link w:val="aa"/>
    <w:uiPriority w:val="99"/>
    <w:semiHidden/>
    <w:unhideWhenUsed/>
    <w:rsid w:val="00CB4CCF"/>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CB4CCF"/>
    <w:rPr>
      <w:rFonts w:ascii="Tahoma" w:hAnsi="Tahoma" w:cs="Tahoma"/>
      <w:sz w:val="16"/>
      <w:szCs w:val="16"/>
    </w:rPr>
  </w:style>
  <w:style w:type="paragraph" w:styleId="ab">
    <w:name w:val="Bibliography"/>
    <w:basedOn w:val="a"/>
    <w:next w:val="a"/>
    <w:uiPriority w:val="37"/>
    <w:unhideWhenUsed/>
    <w:rsid w:val="00ED59A9"/>
  </w:style>
  <w:style w:type="character" w:styleId="Hyperlink">
    <w:name w:val="Hyperlink"/>
    <w:basedOn w:val="a0"/>
    <w:uiPriority w:val="99"/>
    <w:unhideWhenUsed/>
    <w:rsid w:val="00ED59A9"/>
    <w:rPr>
      <w:color w:val="0000FF" w:themeColor="hyperlink"/>
      <w:u w:val="single"/>
    </w:rPr>
  </w:style>
  <w:style w:type="character" w:styleId="FollowedHyperlink">
    <w:name w:val="FollowedHyperlink"/>
    <w:basedOn w:val="a0"/>
    <w:uiPriority w:val="99"/>
    <w:semiHidden/>
    <w:unhideWhenUsed/>
    <w:rsid w:val="00ED59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0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0B"/>
    <w:pPr>
      <w:ind w:left="720"/>
      <w:contextualSpacing/>
    </w:pPr>
  </w:style>
  <w:style w:type="character" w:styleId="a4">
    <w:name w:val="annotation reference"/>
    <w:basedOn w:val="a0"/>
    <w:uiPriority w:val="99"/>
    <w:semiHidden/>
    <w:unhideWhenUsed/>
    <w:rsid w:val="00CB4CCF"/>
    <w:rPr>
      <w:sz w:val="16"/>
      <w:szCs w:val="16"/>
    </w:rPr>
  </w:style>
  <w:style w:type="paragraph" w:styleId="a5">
    <w:name w:val="annotation text"/>
    <w:basedOn w:val="a"/>
    <w:link w:val="a6"/>
    <w:uiPriority w:val="99"/>
    <w:semiHidden/>
    <w:unhideWhenUsed/>
    <w:rsid w:val="00CB4CCF"/>
    <w:pPr>
      <w:spacing w:line="240" w:lineRule="auto"/>
    </w:pPr>
    <w:rPr>
      <w:sz w:val="20"/>
      <w:szCs w:val="20"/>
    </w:rPr>
  </w:style>
  <w:style w:type="character" w:customStyle="1" w:styleId="a6">
    <w:name w:val="טקסט הערה תו"/>
    <w:basedOn w:val="a0"/>
    <w:link w:val="a5"/>
    <w:uiPriority w:val="99"/>
    <w:semiHidden/>
    <w:rsid w:val="00CB4CCF"/>
    <w:rPr>
      <w:sz w:val="20"/>
      <w:szCs w:val="20"/>
    </w:rPr>
  </w:style>
  <w:style w:type="paragraph" w:styleId="a7">
    <w:name w:val="annotation subject"/>
    <w:basedOn w:val="a5"/>
    <w:next w:val="a5"/>
    <w:link w:val="a8"/>
    <w:uiPriority w:val="99"/>
    <w:semiHidden/>
    <w:unhideWhenUsed/>
    <w:rsid w:val="00CB4CCF"/>
    <w:rPr>
      <w:b/>
      <w:bCs/>
    </w:rPr>
  </w:style>
  <w:style w:type="character" w:customStyle="1" w:styleId="a8">
    <w:name w:val="נושא הערה תו"/>
    <w:basedOn w:val="a6"/>
    <w:link w:val="a7"/>
    <w:uiPriority w:val="99"/>
    <w:semiHidden/>
    <w:rsid w:val="00CB4CCF"/>
    <w:rPr>
      <w:b/>
      <w:bCs/>
      <w:sz w:val="20"/>
      <w:szCs w:val="20"/>
    </w:rPr>
  </w:style>
  <w:style w:type="paragraph" w:styleId="a9">
    <w:name w:val="Balloon Text"/>
    <w:basedOn w:val="a"/>
    <w:link w:val="aa"/>
    <w:uiPriority w:val="99"/>
    <w:semiHidden/>
    <w:unhideWhenUsed/>
    <w:rsid w:val="00CB4CCF"/>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CB4CCF"/>
    <w:rPr>
      <w:rFonts w:ascii="Tahoma" w:hAnsi="Tahoma" w:cs="Tahoma"/>
      <w:sz w:val="16"/>
      <w:szCs w:val="16"/>
    </w:rPr>
  </w:style>
  <w:style w:type="paragraph" w:styleId="ab">
    <w:name w:val="Bibliography"/>
    <w:basedOn w:val="a"/>
    <w:next w:val="a"/>
    <w:uiPriority w:val="37"/>
    <w:unhideWhenUsed/>
    <w:rsid w:val="00ED59A9"/>
  </w:style>
  <w:style w:type="character" w:styleId="Hyperlink">
    <w:name w:val="Hyperlink"/>
    <w:basedOn w:val="a0"/>
    <w:uiPriority w:val="99"/>
    <w:unhideWhenUsed/>
    <w:rsid w:val="00ED59A9"/>
    <w:rPr>
      <w:color w:val="0000FF" w:themeColor="hyperlink"/>
      <w:u w:val="single"/>
    </w:rPr>
  </w:style>
  <w:style w:type="character" w:styleId="FollowedHyperlink">
    <w:name w:val="FollowedHyperlink"/>
    <w:basedOn w:val="a0"/>
    <w:uiPriority w:val="99"/>
    <w:semiHidden/>
    <w:unhideWhenUsed/>
    <w:rsid w:val="00ED5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nim.co.il/library/%D7%90%D7%99%D7%A9-%D7%95%D7%90%D7%A9%D7%94-%D7%95%D7%9B%D7%91%D7%95%D7%93-%D7%94%D7%AA%D7%95%D7%A8%D7%94" TargetMode="External"/><Relationship Id="rId3" Type="http://schemas.openxmlformats.org/officeDocument/2006/relationships/styles" Target="styles.xml"/><Relationship Id="rId7" Type="http://schemas.openxmlformats.org/officeDocument/2006/relationships/hyperlink" Target="http://www.daat.ac.il/chazal/maamar.asp?id=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F923-6DED-4DFE-83A0-06716C99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2371</Words>
  <Characters>11857</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2019-01-31T07:38:00Z</dcterms:created>
  <dcterms:modified xsi:type="dcterms:W3CDTF">2019-01-31T09:46:00Z</dcterms:modified>
</cp:coreProperties>
</file>