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5D" w:rsidRPr="008A7DFF" w:rsidRDefault="007E345D" w:rsidP="00BA608C">
      <w:pPr>
        <w:jc w:val="both"/>
        <w:rPr>
          <w:b/>
          <w:bCs/>
          <w:sz w:val="24"/>
          <w:szCs w:val="24"/>
          <w:rtl/>
        </w:rPr>
      </w:pPr>
      <w:r w:rsidRPr="008A7DFF">
        <w:rPr>
          <w:rFonts w:cs="Arial" w:hint="cs"/>
          <w:b/>
          <w:bCs/>
          <w:sz w:val="24"/>
          <w:szCs w:val="24"/>
          <w:rtl/>
        </w:rPr>
        <w:t>יָם</w:t>
      </w:r>
      <w:r w:rsidRPr="008A7DFF">
        <w:rPr>
          <w:rFonts w:cs="Arial"/>
          <w:b/>
          <w:bCs/>
          <w:sz w:val="24"/>
          <w:szCs w:val="24"/>
          <w:rtl/>
        </w:rPr>
        <w:t xml:space="preserve"> </w:t>
      </w:r>
      <w:r w:rsidRPr="008A7DFF">
        <w:rPr>
          <w:rFonts w:cs="Arial" w:hint="cs"/>
          <w:b/>
          <w:bCs/>
          <w:sz w:val="24"/>
          <w:szCs w:val="24"/>
          <w:rtl/>
        </w:rPr>
        <w:t>הַדְּמָמָה</w:t>
      </w:r>
      <w:r w:rsidRPr="008A7DFF">
        <w:rPr>
          <w:rFonts w:cs="Arial"/>
          <w:b/>
          <w:bCs/>
          <w:sz w:val="24"/>
          <w:szCs w:val="24"/>
          <w:rtl/>
        </w:rPr>
        <w:t xml:space="preserve"> </w:t>
      </w:r>
      <w:r w:rsidRPr="008A7DFF">
        <w:rPr>
          <w:rFonts w:cs="Arial" w:hint="cs"/>
          <w:b/>
          <w:bCs/>
          <w:sz w:val="24"/>
          <w:szCs w:val="24"/>
          <w:rtl/>
        </w:rPr>
        <w:t>פּוֹלֵט</w:t>
      </w:r>
      <w:r w:rsidRPr="008A7DFF">
        <w:rPr>
          <w:rFonts w:cs="Arial"/>
          <w:b/>
          <w:bCs/>
          <w:sz w:val="24"/>
          <w:szCs w:val="24"/>
          <w:rtl/>
        </w:rPr>
        <w:t xml:space="preserve"> </w:t>
      </w:r>
      <w:r w:rsidRPr="008A7DFF">
        <w:rPr>
          <w:rFonts w:cs="Arial" w:hint="cs"/>
          <w:b/>
          <w:bCs/>
          <w:sz w:val="24"/>
          <w:szCs w:val="24"/>
          <w:rtl/>
        </w:rPr>
        <w:t>סוֹדוֹת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/>
          <w:b/>
          <w:bCs/>
          <w:rtl/>
        </w:rPr>
        <w:t xml:space="preserve"> 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B10D1A">
        <w:rPr>
          <w:rFonts w:cs="Arial" w:hint="cs"/>
          <w:b/>
          <w:bCs/>
          <w:highlight w:val="blue"/>
          <w:rtl/>
        </w:rPr>
        <w:t>יָם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ה</w:t>
      </w:r>
      <w:r w:rsidRPr="007E345D">
        <w:rPr>
          <w:rFonts w:cs="Arial" w:hint="cs"/>
          <w:b/>
          <w:bCs/>
          <w:highlight w:val="yellow"/>
          <w:rtl/>
        </w:rPr>
        <w:t>ַדְּמָמָה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highlight w:val="magenta"/>
          <w:rtl/>
        </w:rPr>
        <w:t>פּוֹלֵט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סוֹדוֹת</w:t>
      </w:r>
      <w:r w:rsidRPr="007E345D">
        <w:rPr>
          <w:rFonts w:cs="Arial"/>
          <w:b/>
          <w:bCs/>
          <w:rtl/>
        </w:rPr>
        <w:t>,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rtl/>
        </w:rPr>
        <w:t>וְכָל</w:t>
      </w:r>
      <w:r w:rsidRPr="007E345D">
        <w:rPr>
          <w:rFonts w:cs="Arial"/>
          <w:b/>
          <w:bCs/>
          <w:rtl/>
        </w:rPr>
        <w:t>-</w:t>
      </w:r>
      <w:r w:rsidRPr="00B10D1A">
        <w:rPr>
          <w:rFonts w:cs="Arial" w:hint="cs"/>
          <w:b/>
          <w:bCs/>
          <w:highlight w:val="green"/>
          <w:rtl/>
        </w:rPr>
        <w:t>הָעוֹלָם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כֻּלּוֹ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highlight w:val="yellow"/>
          <w:rtl/>
        </w:rPr>
        <w:t>שׁוֹתֵק</w:t>
      </w:r>
      <w:r w:rsidRPr="007E345D">
        <w:rPr>
          <w:rFonts w:cs="Arial"/>
          <w:b/>
          <w:bCs/>
          <w:highlight w:val="yellow"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proofErr w:type="spellStart"/>
      <w:r w:rsidRPr="007E345D">
        <w:rPr>
          <w:rFonts w:cs="Arial" w:hint="cs"/>
          <w:b/>
          <w:bCs/>
          <w:rtl/>
        </w:rPr>
        <w:t>וּמֵאַחֲרֵי</w:t>
      </w:r>
      <w:proofErr w:type="spellEnd"/>
      <w:r w:rsidRPr="007E345D">
        <w:rPr>
          <w:rFonts w:cs="Arial"/>
          <w:b/>
          <w:bCs/>
          <w:rtl/>
        </w:rPr>
        <w:t xml:space="preserve"> </w:t>
      </w:r>
      <w:proofErr w:type="spellStart"/>
      <w:r w:rsidRPr="007E345D">
        <w:rPr>
          <w:rFonts w:cs="Arial" w:hint="cs"/>
          <w:b/>
          <w:bCs/>
          <w:rtl/>
        </w:rPr>
        <w:t>הָרֵחַיִם</w:t>
      </w:r>
      <w:proofErr w:type="spellEnd"/>
    </w:p>
    <w:p w:rsidR="00FF57F1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magenta"/>
          <w:rtl/>
        </w:rPr>
        <w:t>שְׁאוֹן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הַנַּחַל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אֵינוֹ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פוֹסֵק</w:t>
      </w:r>
      <w:r w:rsidRPr="007E345D">
        <w:rPr>
          <w:rFonts w:cs="Arial"/>
          <w:b/>
          <w:bCs/>
          <w:rtl/>
        </w:rPr>
        <w:t>.</w:t>
      </w:r>
      <w:r w:rsidR="00FF57F1">
        <w:rPr>
          <w:rFonts w:hint="cs"/>
          <w:b/>
          <w:bCs/>
          <w:rtl/>
        </w:rPr>
        <w:t xml:space="preserve">    </w:t>
      </w:r>
    </w:p>
    <w:p w:rsidR="00FF57F1" w:rsidRDefault="00FF57F1" w:rsidP="00BA608C">
      <w:pPr>
        <w:jc w:val="both"/>
        <w:rPr>
          <w:b/>
          <w:bCs/>
          <w:rtl/>
        </w:rPr>
      </w:pPr>
    </w:p>
    <w:p w:rsidR="007E345D" w:rsidRPr="00FF57F1" w:rsidRDefault="00FF57F1" w:rsidP="00BA608C">
      <w:pPr>
        <w:jc w:val="both"/>
        <w:rPr>
          <w:rtl/>
        </w:rPr>
      </w:pPr>
      <w:r>
        <w:rPr>
          <w:rFonts w:hint="cs"/>
          <w:rtl/>
        </w:rPr>
        <w:t xml:space="preserve">בית א': </w:t>
      </w:r>
      <w:r w:rsidRPr="00FF57F1">
        <w:rPr>
          <w:rFonts w:hint="cs"/>
          <w:rtl/>
        </w:rPr>
        <w:t>בבית זה בולטת ניגודיות בין שתיקה ("דממה" ,"שותק") לבין השמעת קול ("פולט", "שאון" שאינו פוסק)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/>
          <w:b/>
          <w:bCs/>
          <w:rtl/>
        </w:rPr>
        <w:t xml:space="preserve"> 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lightGray"/>
          <w:rtl/>
        </w:rPr>
        <w:t>שְׁחוֹר</w:t>
      </w:r>
      <w:r w:rsidRPr="007E345D">
        <w:rPr>
          <w:rFonts w:cs="Arial"/>
          <w:b/>
          <w:bCs/>
          <w:highlight w:val="lightGray"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rtl/>
        </w:rPr>
        <w:t>הַלַּיְלָה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הוֹלֵךְ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כּוֹבֵשׁ</w:t>
      </w:r>
      <w:r w:rsidRPr="007E345D">
        <w:rPr>
          <w:rFonts w:cs="Arial"/>
          <w:b/>
          <w:bCs/>
          <w:rtl/>
        </w:rPr>
        <w:t>,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rtl/>
        </w:rPr>
        <w:t>מַרְכִּיב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rtl/>
        </w:rPr>
        <w:t>צֵל</w:t>
      </w:r>
      <w:r w:rsidRPr="007E345D">
        <w:rPr>
          <w:rFonts w:cs="Arial"/>
          <w:b/>
          <w:bCs/>
          <w:highlight w:val="lightGray"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rtl/>
        </w:rPr>
        <w:t>עַל</w:t>
      </w:r>
      <w:r w:rsidRPr="007E345D">
        <w:rPr>
          <w:rFonts w:cs="Arial"/>
          <w:b/>
          <w:bCs/>
          <w:highlight w:val="lightGray"/>
          <w:rtl/>
        </w:rPr>
        <w:t>-</w:t>
      </w:r>
      <w:r w:rsidRPr="007E345D">
        <w:rPr>
          <w:rFonts w:cs="Arial" w:hint="cs"/>
          <w:b/>
          <w:bCs/>
          <w:highlight w:val="lightGray"/>
          <w:rtl/>
        </w:rPr>
        <w:t>צֵל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וְכוֹפֵל</w:t>
      </w:r>
      <w:r w:rsidRPr="007E345D">
        <w:rPr>
          <w:rFonts w:cs="Arial"/>
          <w:b/>
          <w:bCs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yellow"/>
          <w:rtl/>
        </w:rPr>
        <w:t>דּוּמָם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אֶל</w:t>
      </w:r>
      <w:r w:rsidRPr="00B10D1A">
        <w:rPr>
          <w:rFonts w:cs="Arial"/>
          <w:b/>
          <w:bCs/>
          <w:highlight w:val="blue"/>
          <w:rtl/>
        </w:rPr>
        <w:t>-</w:t>
      </w:r>
      <w:r w:rsidRPr="00B10D1A">
        <w:rPr>
          <w:rFonts w:cs="Arial" w:hint="cs"/>
          <w:b/>
          <w:bCs/>
          <w:highlight w:val="blue"/>
          <w:rtl/>
        </w:rPr>
        <w:t>יָם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ה</w:t>
      </w:r>
      <w:r w:rsidRPr="007E345D">
        <w:rPr>
          <w:rFonts w:cs="Arial" w:hint="cs"/>
          <w:b/>
          <w:bCs/>
          <w:highlight w:val="lightGray"/>
          <w:rtl/>
        </w:rPr>
        <w:t>ַמַּחֲשַׁכִּים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highlight w:val="lightGray"/>
          <w:u w:val="single"/>
          <w:rtl/>
        </w:rPr>
        <w:t>כּוֹכָב</w:t>
      </w:r>
      <w:r w:rsidRPr="007E345D">
        <w:rPr>
          <w:rFonts w:cs="Arial"/>
          <w:b/>
          <w:bCs/>
          <w:highlight w:val="lightGray"/>
          <w:u w:val="single"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u w:val="single"/>
          <w:rtl/>
        </w:rPr>
        <w:t>אַחַר</w:t>
      </w:r>
      <w:r w:rsidRPr="007E345D">
        <w:rPr>
          <w:rFonts w:cs="Arial"/>
          <w:b/>
          <w:bCs/>
          <w:highlight w:val="lightGray"/>
          <w:u w:val="single"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u w:val="single"/>
          <w:rtl/>
        </w:rPr>
        <w:t>כּוֹכָב</w:t>
      </w:r>
      <w:r w:rsidRPr="007E345D">
        <w:rPr>
          <w:rFonts w:cs="Arial"/>
          <w:b/>
          <w:bCs/>
          <w:highlight w:val="lightGray"/>
          <w:u w:val="single"/>
          <w:rtl/>
        </w:rPr>
        <w:t xml:space="preserve"> </w:t>
      </w:r>
      <w:r w:rsidRPr="007E345D">
        <w:rPr>
          <w:rFonts w:cs="Arial" w:hint="cs"/>
          <w:b/>
          <w:bCs/>
          <w:highlight w:val="lightGray"/>
          <w:u w:val="single"/>
          <w:rtl/>
        </w:rPr>
        <w:t>נוֹפֵל</w:t>
      </w:r>
      <w:r w:rsidRPr="007E345D">
        <w:rPr>
          <w:rFonts w:cs="Arial"/>
          <w:b/>
          <w:bCs/>
          <w:highlight w:val="lightGray"/>
          <w:u w:val="single"/>
          <w:rtl/>
        </w:rPr>
        <w:t>.</w:t>
      </w:r>
    </w:p>
    <w:p w:rsidR="00FF57F1" w:rsidRDefault="00FF57F1" w:rsidP="00BA608C">
      <w:pPr>
        <w:jc w:val="both"/>
        <w:rPr>
          <w:rFonts w:cs="Arial"/>
          <w:b/>
          <w:bCs/>
          <w:rtl/>
        </w:rPr>
      </w:pPr>
    </w:p>
    <w:p w:rsidR="00FF57F1" w:rsidRPr="00FF57F1" w:rsidRDefault="00FF57F1" w:rsidP="00BA608C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בית ב': </w:t>
      </w:r>
      <w:r w:rsidRPr="00FF57F1">
        <w:rPr>
          <w:rFonts w:cs="Arial" w:hint="cs"/>
          <w:rtl/>
        </w:rPr>
        <w:t xml:space="preserve">בבית זה בולט החושך. </w:t>
      </w:r>
      <w:r w:rsidR="00484432">
        <w:rPr>
          <w:rFonts w:cs="Arial" w:hint="cs"/>
          <w:rtl/>
        </w:rPr>
        <w:t xml:space="preserve">כוכבים נופלים </w:t>
      </w:r>
      <w:proofErr w:type="spellStart"/>
      <w:r w:rsidR="00484432">
        <w:rPr>
          <w:rFonts w:cs="Arial" w:hint="cs"/>
          <w:rtl/>
        </w:rPr>
        <w:t>מהשמים</w:t>
      </w:r>
      <w:proofErr w:type="spellEnd"/>
    </w:p>
    <w:p w:rsidR="007E345D" w:rsidRPr="007E345D" w:rsidRDefault="00B865BF" w:rsidP="00BA608C">
      <w:pPr>
        <w:jc w:val="both"/>
        <w:rPr>
          <w:b/>
          <w:bCs/>
          <w:rtl/>
        </w:rPr>
      </w:pPr>
      <w:r w:rsidRPr="00FF57F1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-525145</wp:posOffset>
                </wp:positionH>
                <wp:positionV relativeFrom="paragraph">
                  <wp:posOffset>283845</wp:posOffset>
                </wp:positionV>
                <wp:extent cx="2360930" cy="2624447"/>
                <wp:effectExtent l="0" t="0" r="24130" b="241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624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97" w:rsidRPr="008A7DFF" w:rsidRDefault="00243C97" w:rsidP="00B10D1A">
                            <w:pPr>
                              <w:rPr>
                                <w:rtl/>
                              </w:rPr>
                            </w:pPr>
                            <w:r w:rsidRPr="008A7DFF">
                              <w:rPr>
                                <w:rFonts w:hint="cs"/>
                                <w:rtl/>
                              </w:rPr>
                              <w:t>מקרא:</w:t>
                            </w:r>
                          </w:p>
                          <w:p w:rsidR="00243C97" w:rsidRDefault="00243C97" w:rsidP="00B10D1A">
                            <w:pPr>
                              <w:rPr>
                                <w:rtl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blue"/>
                                <w:rtl/>
                              </w:rPr>
                              <w:t>כחול:</w:t>
                            </w:r>
                            <w:r w:rsidRPr="00B10D1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מוטיב "הים"</w:t>
                            </w:r>
                          </w:p>
                          <w:p w:rsidR="00243C97" w:rsidRDefault="00243C97" w:rsidP="00B10D1A">
                            <w:pPr>
                              <w:rPr>
                                <w:rtl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green"/>
                                <w:rtl/>
                              </w:rPr>
                              <w:t>ירוק בהיר: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העולם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yellow"/>
                                <w:rtl/>
                              </w:rPr>
                              <w:t>צהוב: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מוטיב השתיקה והשקט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magenta"/>
                                <w:rtl/>
                              </w:rPr>
                              <w:t>ורוד: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מוטיב הקול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lightGray"/>
                                <w:rtl/>
                              </w:rPr>
                              <w:t>אפור: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מוטיב החושך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red"/>
                                <w:rtl/>
                              </w:rPr>
                              <w:t>אדום: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הלב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B10D1A">
                              <w:rPr>
                                <w:rFonts w:hint="cs"/>
                                <w:highlight w:val="darkGreen"/>
                                <w:rtl/>
                                <w:cs/>
                              </w:rPr>
                              <w:t>ירוק כהה: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אנאפורה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"ארגיש"</w:t>
                            </w:r>
                          </w:p>
                          <w:p w:rsidR="00243C97" w:rsidRDefault="00243C97" w:rsidP="00FF57F1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B10D1A">
                              <w:rPr>
                                <w:rFonts w:hint="cs"/>
                                <w:u w:val="single"/>
                                <w:rtl/>
                                <w:cs/>
                              </w:rPr>
                              <w:t>קו תחתון: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מוטיב הכוכב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.35pt;margin-top:22.35pt;width:185.9pt;height:206.65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">
                <v:textbox>
                  <w:txbxContent>
                    <w:p w:rsidR="00243C97" w:rsidRPr="008A7DFF" w:rsidRDefault="00243C97" w:rsidP="00B10D1A">
                      <w:pPr>
                        <w:rPr>
                          <w:rtl/>
                        </w:rPr>
                      </w:pPr>
                      <w:r w:rsidRPr="008A7DFF">
                        <w:rPr>
                          <w:rFonts w:hint="cs"/>
                          <w:rtl/>
                        </w:rPr>
                        <w:t>מקרא:</w:t>
                      </w:r>
                    </w:p>
                    <w:p w:rsidR="00243C97" w:rsidRDefault="00243C97" w:rsidP="00B10D1A">
                      <w:pPr>
                        <w:rPr>
                          <w:rtl/>
                        </w:rPr>
                      </w:pPr>
                      <w:r w:rsidRPr="00B10D1A">
                        <w:rPr>
                          <w:rFonts w:hint="cs"/>
                          <w:highlight w:val="blue"/>
                          <w:rtl/>
                        </w:rPr>
                        <w:t>כחול:</w:t>
                      </w:r>
                      <w:r w:rsidRPr="00B10D1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מוטיב "הים"</w:t>
                      </w:r>
                    </w:p>
                    <w:p w:rsidR="00243C97" w:rsidRDefault="00243C97" w:rsidP="00B10D1A">
                      <w:pPr>
                        <w:rPr>
                          <w:rtl/>
                        </w:rPr>
                      </w:pPr>
                      <w:r w:rsidRPr="00B10D1A">
                        <w:rPr>
                          <w:rFonts w:hint="cs"/>
                          <w:highlight w:val="green"/>
                          <w:rtl/>
                        </w:rPr>
                        <w:t>ירוק בהיר:</w:t>
                      </w:r>
                      <w:r>
                        <w:rPr>
                          <w:rFonts w:hint="cs"/>
                          <w:rtl/>
                        </w:rPr>
                        <w:t xml:space="preserve"> העולם</w:t>
                      </w:r>
                    </w:p>
                    <w:p w:rsidR="00243C97" w:rsidRDefault="00243C97" w:rsidP="00FF57F1">
                      <w:pPr>
                        <w:rPr>
                          <w:rtl/>
                        </w:rPr>
                      </w:pPr>
                      <w:r w:rsidRPr="00B10D1A">
                        <w:rPr>
                          <w:rFonts w:hint="cs"/>
                          <w:highlight w:val="yellow"/>
                          <w:rtl/>
                        </w:rPr>
                        <w:t>צהוב:</w:t>
                      </w:r>
                      <w:r>
                        <w:rPr>
                          <w:rFonts w:hint="cs"/>
                          <w:rtl/>
                        </w:rPr>
                        <w:t xml:space="preserve"> מוטיב השתיקה והשקט</w:t>
                      </w:r>
                    </w:p>
                    <w:p w:rsidR="00243C97" w:rsidRDefault="00243C97" w:rsidP="00FF57F1">
                      <w:pPr>
                        <w:rPr>
                          <w:rtl/>
                        </w:rPr>
                      </w:pPr>
                      <w:r w:rsidRPr="00B10D1A">
                        <w:rPr>
                          <w:rFonts w:hint="cs"/>
                          <w:highlight w:val="magenta"/>
                          <w:rtl/>
                        </w:rPr>
                        <w:t>ורוד:</w:t>
                      </w:r>
                      <w:r>
                        <w:rPr>
                          <w:rFonts w:hint="cs"/>
                          <w:rtl/>
                        </w:rPr>
                        <w:t xml:space="preserve"> מוטיב הקול</w:t>
                      </w:r>
                    </w:p>
                    <w:p w:rsidR="00243C97" w:rsidRDefault="00243C97" w:rsidP="00FF57F1">
                      <w:pPr>
                        <w:rPr>
                          <w:rtl/>
                        </w:rPr>
                      </w:pPr>
                      <w:r w:rsidRPr="00B10D1A">
                        <w:rPr>
                          <w:rFonts w:hint="cs"/>
                          <w:highlight w:val="lightGray"/>
                          <w:rtl/>
                        </w:rPr>
                        <w:t>אפור:</w:t>
                      </w:r>
                      <w:r>
                        <w:rPr>
                          <w:rFonts w:hint="cs"/>
                          <w:rtl/>
                        </w:rPr>
                        <w:t xml:space="preserve"> מוטיב החושך</w:t>
                      </w:r>
                    </w:p>
                    <w:p w:rsidR="00243C97" w:rsidRDefault="00243C97" w:rsidP="00FF57F1">
                      <w:pPr>
                        <w:rPr>
                          <w:rtl/>
                          <w:cs/>
                        </w:rPr>
                      </w:pPr>
                      <w:r w:rsidRPr="00B10D1A">
                        <w:rPr>
                          <w:rFonts w:hint="cs"/>
                          <w:highlight w:val="red"/>
                          <w:rtl/>
                        </w:rPr>
                        <w:t>אדום: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cs/>
                        </w:rPr>
                        <w:t>הלב</w:t>
                      </w:r>
                    </w:p>
                    <w:p w:rsidR="00243C97" w:rsidRDefault="00243C97" w:rsidP="00FF57F1">
                      <w:pPr>
                        <w:rPr>
                          <w:rtl/>
                          <w:cs/>
                        </w:rPr>
                      </w:pPr>
                      <w:r w:rsidRPr="00B10D1A">
                        <w:rPr>
                          <w:rFonts w:hint="cs"/>
                          <w:highlight w:val="darkGreen"/>
                          <w:rtl/>
                          <w:cs/>
                        </w:rPr>
                        <w:t>ירוק כהה: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  <w:cs/>
                        </w:rPr>
                        <w:t>אנאפורה</w:t>
                      </w:r>
                      <w:proofErr w:type="spellEnd"/>
                      <w:r>
                        <w:rPr>
                          <w:rFonts w:hint="cs"/>
                          <w:rtl/>
                          <w:cs/>
                        </w:rPr>
                        <w:t xml:space="preserve"> "ארגיש"</w:t>
                      </w:r>
                    </w:p>
                    <w:p w:rsidR="00243C97" w:rsidRDefault="00243C97" w:rsidP="00FF57F1">
                      <w:pPr>
                        <w:rPr>
                          <w:rtl/>
                          <w:cs/>
                        </w:rPr>
                      </w:pPr>
                      <w:r w:rsidRPr="00B10D1A">
                        <w:rPr>
                          <w:rFonts w:hint="cs"/>
                          <w:u w:val="single"/>
                          <w:rtl/>
                          <w:cs/>
                        </w:rPr>
                        <w:t>קו תחתון: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 מוטיב הכוכב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45D" w:rsidRPr="007E345D">
        <w:rPr>
          <w:rFonts w:cs="Arial"/>
          <w:b/>
          <w:bCs/>
          <w:rtl/>
        </w:rPr>
        <w:t xml:space="preserve"> 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yellow"/>
          <w:rtl/>
        </w:rPr>
        <w:t>וּבְהִשְׁתַּתֵּק</w:t>
      </w:r>
      <w:r w:rsidRPr="007E345D">
        <w:rPr>
          <w:rFonts w:cs="Arial"/>
          <w:b/>
          <w:bCs/>
          <w:highlight w:val="yellow"/>
          <w:rtl/>
        </w:rPr>
        <w:t xml:space="preserve"> </w:t>
      </w:r>
      <w:r w:rsidRPr="007E345D">
        <w:rPr>
          <w:rFonts w:cs="Arial" w:hint="cs"/>
          <w:b/>
          <w:bCs/>
          <w:highlight w:val="yellow"/>
          <w:rtl/>
        </w:rPr>
        <w:t>כ</w:t>
      </w:r>
      <w:r w:rsidRPr="007E345D">
        <w:rPr>
          <w:rFonts w:cs="Arial" w:hint="cs"/>
          <w:b/>
          <w:bCs/>
          <w:rtl/>
        </w:rPr>
        <w:t>ָּל</w:t>
      </w:r>
      <w:r w:rsidRPr="007E345D">
        <w:rPr>
          <w:rFonts w:cs="Arial"/>
          <w:b/>
          <w:bCs/>
          <w:rtl/>
        </w:rPr>
        <w:t>-</w:t>
      </w:r>
      <w:r w:rsidRPr="00B10D1A">
        <w:rPr>
          <w:rFonts w:cs="Arial" w:hint="cs"/>
          <w:b/>
          <w:bCs/>
          <w:highlight w:val="green"/>
          <w:rtl/>
        </w:rPr>
        <w:t>הָעוֹלָם</w:t>
      </w:r>
      <w:r w:rsidRPr="00B10D1A">
        <w:rPr>
          <w:rFonts w:cs="Arial"/>
          <w:b/>
          <w:bCs/>
          <w:highlight w:val="green"/>
          <w:rtl/>
        </w:rPr>
        <w:t>,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darkGreen"/>
          <w:rtl/>
        </w:rPr>
        <w:t>אַרְגִּישׁ</w:t>
      </w:r>
      <w:r w:rsidRPr="007E345D">
        <w:rPr>
          <w:rFonts w:cs="Arial"/>
          <w:b/>
          <w:bCs/>
          <w:rtl/>
        </w:rPr>
        <w:t xml:space="preserve">: </w:t>
      </w:r>
      <w:r w:rsidRPr="00B10D1A">
        <w:rPr>
          <w:rFonts w:cs="Arial" w:hint="cs"/>
          <w:b/>
          <w:bCs/>
          <w:highlight w:val="red"/>
          <w:rtl/>
        </w:rPr>
        <w:t>לִבִּי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עֵר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highlight w:val="magenta"/>
          <w:rtl/>
        </w:rPr>
        <w:t>וּמְדַבֵּר</w:t>
      </w:r>
      <w:r w:rsidRPr="007E345D">
        <w:rPr>
          <w:rFonts w:cs="Arial"/>
          <w:b/>
          <w:bCs/>
          <w:highlight w:val="magenta"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darkGreen"/>
          <w:rtl/>
        </w:rPr>
        <w:t>אַרְגִּישׁ</w:t>
      </w:r>
      <w:r w:rsidRPr="007E345D">
        <w:rPr>
          <w:rFonts w:cs="Arial"/>
          <w:b/>
          <w:bCs/>
          <w:rtl/>
        </w:rPr>
        <w:t xml:space="preserve">: </w:t>
      </w:r>
      <w:r w:rsidRPr="007E345D">
        <w:rPr>
          <w:rFonts w:cs="Arial" w:hint="cs"/>
          <w:b/>
          <w:bCs/>
          <w:rtl/>
        </w:rPr>
        <w:t>מַעְיָן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טָהוֹר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אֶחָד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FF57F1">
        <w:rPr>
          <w:rFonts w:cs="Arial" w:hint="cs"/>
          <w:b/>
          <w:bCs/>
          <w:highlight w:val="magenta"/>
          <w:rtl/>
        </w:rPr>
        <w:t>הוֹמֶה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אַט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שָׁם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וּמִתְגַּבֵּר</w:t>
      </w:r>
      <w:r w:rsidRPr="007E345D">
        <w:rPr>
          <w:rFonts w:cs="Arial"/>
          <w:b/>
          <w:bCs/>
          <w:rtl/>
        </w:rPr>
        <w:t>.</w:t>
      </w:r>
    </w:p>
    <w:p w:rsidR="00FF57F1" w:rsidRDefault="007E345D" w:rsidP="00BA608C">
      <w:pPr>
        <w:jc w:val="both"/>
        <w:rPr>
          <w:b/>
          <w:bCs/>
          <w:rtl/>
        </w:rPr>
      </w:pPr>
      <w:r w:rsidRPr="007E345D">
        <w:rPr>
          <w:rFonts w:cs="Arial"/>
          <w:b/>
          <w:bCs/>
          <w:rtl/>
        </w:rPr>
        <w:t xml:space="preserve"> </w:t>
      </w:r>
    </w:p>
    <w:p w:rsidR="007E345D" w:rsidRPr="00FF57F1" w:rsidRDefault="00FF57F1" w:rsidP="00BA608C">
      <w:pPr>
        <w:jc w:val="both"/>
        <w:rPr>
          <w:rtl/>
        </w:rPr>
      </w:pPr>
      <w:r w:rsidRPr="00FF57F1">
        <w:rPr>
          <w:rFonts w:hint="cs"/>
          <w:rtl/>
        </w:rPr>
        <w:t>בית ג': בבית זה מופיע ההתעוררות של הדובר כנגד לשתיקת העולם. קיימת "</w:t>
      </w:r>
      <w:proofErr w:type="spellStart"/>
      <w:r w:rsidRPr="00FF57F1">
        <w:rPr>
          <w:rFonts w:hint="cs"/>
          <w:rtl/>
        </w:rPr>
        <w:t>אנאפורה</w:t>
      </w:r>
      <w:proofErr w:type="spellEnd"/>
      <w:r w:rsidRPr="00FF57F1">
        <w:rPr>
          <w:rFonts w:hint="cs"/>
          <w:rtl/>
        </w:rPr>
        <w:t xml:space="preserve">" מבליטה את הרגש ואת ההתעוררות של הדובר. </w:t>
      </w:r>
    </w:p>
    <w:p w:rsidR="00FF57F1" w:rsidRPr="007E345D" w:rsidRDefault="00FF57F1" w:rsidP="00BA608C">
      <w:pPr>
        <w:jc w:val="both"/>
        <w:rPr>
          <w:b/>
          <w:bCs/>
          <w:rtl/>
        </w:rPr>
      </w:pP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magenta"/>
          <w:rtl/>
        </w:rPr>
        <w:t>אוֹמֵר</w:t>
      </w:r>
      <w:r w:rsidRPr="007E345D">
        <w:rPr>
          <w:rFonts w:cs="Arial"/>
          <w:b/>
          <w:bCs/>
          <w:rtl/>
        </w:rPr>
        <w:t xml:space="preserve"> </w:t>
      </w:r>
      <w:r w:rsidRPr="00B10D1A">
        <w:rPr>
          <w:rFonts w:cs="Arial" w:hint="cs"/>
          <w:b/>
          <w:bCs/>
          <w:highlight w:val="red"/>
          <w:rtl/>
        </w:rPr>
        <w:t>לִבִּי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לִי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בַחֲשָׁאי</w:t>
      </w:r>
      <w:r w:rsidRPr="007E345D">
        <w:rPr>
          <w:rFonts w:cs="Arial"/>
          <w:b/>
          <w:bCs/>
          <w:rtl/>
        </w:rPr>
        <w:t>:</w:t>
      </w: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/>
          <w:b/>
          <w:bCs/>
          <w:rtl/>
        </w:rPr>
        <w:t>"</w:t>
      </w:r>
      <w:r w:rsidRPr="007E345D">
        <w:rPr>
          <w:rFonts w:cs="Arial" w:hint="cs"/>
          <w:b/>
          <w:bCs/>
          <w:rtl/>
        </w:rPr>
        <w:t>בְּנִי</w:t>
      </w:r>
      <w:r w:rsidRPr="007E345D">
        <w:rPr>
          <w:rFonts w:cs="Arial"/>
          <w:b/>
          <w:bCs/>
          <w:rtl/>
        </w:rPr>
        <w:t xml:space="preserve">! </w:t>
      </w:r>
      <w:r w:rsidRPr="007E345D">
        <w:rPr>
          <w:rFonts w:cs="Arial" w:hint="cs"/>
          <w:b/>
          <w:bCs/>
          <w:rtl/>
        </w:rPr>
        <w:t>חֲלוֹמוֹתֶיךָ</w:t>
      </w:r>
      <w:r w:rsidRPr="007E345D">
        <w:rPr>
          <w:rFonts w:cs="Arial"/>
          <w:b/>
          <w:bCs/>
          <w:rtl/>
        </w:rPr>
        <w:t xml:space="preserve"> </w:t>
      </w:r>
      <w:r w:rsidRPr="007E345D">
        <w:rPr>
          <w:rFonts w:cs="Arial" w:hint="cs"/>
          <w:b/>
          <w:bCs/>
          <w:rtl/>
        </w:rPr>
        <w:t>בָאוּ</w:t>
      </w:r>
      <w:r w:rsidRPr="007E345D">
        <w:rPr>
          <w:rFonts w:cs="Arial"/>
          <w:b/>
          <w:bCs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נָפַל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כּוֹכָב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מֵרָקִיעַ</w:t>
      </w:r>
      <w:r w:rsidRPr="007E345D">
        <w:rPr>
          <w:rFonts w:cs="Arial"/>
          <w:b/>
          <w:bCs/>
          <w:u w:val="single"/>
          <w:rtl/>
        </w:rPr>
        <w:t xml:space="preserve"> –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הַאֲמִינָה</w:t>
      </w:r>
      <w:r w:rsidRPr="007E345D">
        <w:rPr>
          <w:rFonts w:cs="Arial"/>
          <w:b/>
          <w:bCs/>
          <w:u w:val="single"/>
          <w:rtl/>
        </w:rPr>
        <w:t xml:space="preserve"> – </w:t>
      </w:r>
      <w:r w:rsidRPr="007E345D">
        <w:rPr>
          <w:rFonts w:cs="Arial" w:hint="cs"/>
          <w:b/>
          <w:bCs/>
          <w:u w:val="single"/>
          <w:rtl/>
        </w:rPr>
        <w:t>לֹא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שֶׁלְּךָ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הוּא</w:t>
      </w:r>
      <w:r w:rsidRPr="007E345D">
        <w:rPr>
          <w:rFonts w:cs="Arial"/>
          <w:b/>
          <w:bCs/>
          <w:u w:val="single"/>
          <w:rtl/>
        </w:rPr>
        <w:t>.</w:t>
      </w:r>
    </w:p>
    <w:p w:rsidR="00FF57F1" w:rsidRDefault="00FF57F1" w:rsidP="00BA608C">
      <w:pPr>
        <w:jc w:val="both"/>
        <w:rPr>
          <w:rFonts w:cs="Arial"/>
          <w:b/>
          <w:bCs/>
          <w:rtl/>
        </w:rPr>
      </w:pPr>
    </w:p>
    <w:p w:rsidR="007E345D" w:rsidRPr="00B10D1A" w:rsidRDefault="007E345D" w:rsidP="00BA608C">
      <w:pPr>
        <w:jc w:val="both"/>
        <w:rPr>
          <w:rtl/>
        </w:rPr>
      </w:pPr>
      <w:r w:rsidRPr="00B10D1A">
        <w:rPr>
          <w:rFonts w:cs="Arial"/>
          <w:rtl/>
        </w:rPr>
        <w:t xml:space="preserve"> </w:t>
      </w:r>
      <w:r w:rsidR="00FF57F1" w:rsidRPr="00B10D1A">
        <w:rPr>
          <w:rFonts w:hint="cs"/>
          <w:rtl/>
        </w:rPr>
        <w:t xml:space="preserve">בית ד': </w:t>
      </w:r>
      <w:r w:rsidR="00B10D1A">
        <w:rPr>
          <w:rFonts w:hint="cs"/>
          <w:rtl/>
        </w:rPr>
        <w:t>הלב מדבר אל האדם על הכוכב</w:t>
      </w:r>
    </w:p>
    <w:p w:rsidR="00FF57F1" w:rsidRPr="007E345D" w:rsidRDefault="00FF57F1" w:rsidP="00BA608C">
      <w:pPr>
        <w:jc w:val="both"/>
        <w:rPr>
          <w:b/>
          <w:bCs/>
          <w:rtl/>
        </w:rPr>
      </w:pP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עוֹד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שֶׁלְּךָ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קָבוּעַ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אֵיתָן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lastRenderedPageBreak/>
        <w:t>וּבְמִשְׁבַּצְתּוֹ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יִזְרַח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שָׁמָּה</w:t>
      </w:r>
      <w:r w:rsidRPr="007E345D">
        <w:rPr>
          <w:rFonts w:cs="Arial"/>
          <w:b/>
          <w:bCs/>
          <w:u w:val="single"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שָׂא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עֵינֶיךָ</w:t>
      </w:r>
      <w:r w:rsidRPr="007E345D">
        <w:rPr>
          <w:rFonts w:cs="Arial"/>
          <w:b/>
          <w:bCs/>
          <w:u w:val="single"/>
          <w:rtl/>
        </w:rPr>
        <w:t xml:space="preserve"> – </w:t>
      </w:r>
      <w:r w:rsidRPr="007E345D">
        <w:rPr>
          <w:rFonts w:cs="Arial" w:hint="cs"/>
          <w:b/>
          <w:bCs/>
          <w:u w:val="single"/>
          <w:rtl/>
        </w:rPr>
        <w:t>הִנֵּה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שָׁם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הוּא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קוֹרֵץ</w:t>
      </w:r>
      <w:r w:rsidRPr="007E345D">
        <w:rPr>
          <w:rFonts w:cs="Arial"/>
          <w:b/>
          <w:bCs/>
          <w:u w:val="single"/>
          <w:rtl/>
        </w:rPr>
        <w:t xml:space="preserve">, </w:t>
      </w:r>
      <w:r w:rsidRPr="007E345D">
        <w:rPr>
          <w:rFonts w:cs="Arial" w:hint="cs"/>
          <w:b/>
          <w:bCs/>
          <w:u w:val="single"/>
          <w:rtl/>
        </w:rPr>
        <w:t>רוֹמֵז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לְךָ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נֶחָמָה</w:t>
      </w:r>
      <w:r w:rsidRPr="007E345D">
        <w:rPr>
          <w:rFonts w:cs="Arial"/>
          <w:b/>
          <w:bCs/>
          <w:u w:val="single"/>
          <w:rtl/>
        </w:rPr>
        <w:t>."</w:t>
      </w:r>
    </w:p>
    <w:p w:rsid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/>
          <w:b/>
          <w:bCs/>
          <w:rtl/>
        </w:rPr>
        <w:t xml:space="preserve"> </w:t>
      </w:r>
    </w:p>
    <w:p w:rsidR="00FF57F1" w:rsidRPr="00B10D1A" w:rsidRDefault="00FF57F1" w:rsidP="00BA608C">
      <w:pPr>
        <w:jc w:val="both"/>
        <w:rPr>
          <w:rtl/>
        </w:rPr>
      </w:pPr>
      <w:r w:rsidRPr="00B10D1A">
        <w:rPr>
          <w:rFonts w:hint="cs"/>
          <w:rtl/>
        </w:rPr>
        <w:t>בית ה':</w:t>
      </w:r>
      <w:r w:rsidR="00B10D1A" w:rsidRPr="00B10D1A">
        <w:rPr>
          <w:rFonts w:hint="cs"/>
          <w:rtl/>
        </w:rPr>
        <w:t xml:space="preserve"> </w:t>
      </w:r>
      <w:r w:rsidR="00B10D1A">
        <w:rPr>
          <w:rFonts w:hint="cs"/>
          <w:rtl/>
        </w:rPr>
        <w:t>המשך דיבור הלב על הכוכב</w:t>
      </w:r>
      <w:r w:rsidR="00484432">
        <w:rPr>
          <w:rFonts w:hint="cs"/>
          <w:rtl/>
        </w:rPr>
        <w:t>. יש לך כוכב בשמים!</w:t>
      </w:r>
    </w:p>
    <w:p w:rsidR="00FF57F1" w:rsidRPr="007E345D" w:rsidRDefault="00FF57F1" w:rsidP="00BA608C">
      <w:pPr>
        <w:jc w:val="both"/>
        <w:rPr>
          <w:b/>
          <w:bCs/>
          <w:rtl/>
        </w:rPr>
      </w:pPr>
    </w:p>
    <w:p w:rsidR="007E345D" w:rsidRPr="007E345D" w:rsidRDefault="007E345D" w:rsidP="00BA608C">
      <w:pPr>
        <w:jc w:val="both"/>
        <w:rPr>
          <w:b/>
          <w:bCs/>
          <w:rtl/>
        </w:rPr>
      </w:pPr>
      <w:r w:rsidRPr="007E345D">
        <w:rPr>
          <w:rFonts w:cs="Arial" w:hint="cs"/>
          <w:b/>
          <w:bCs/>
          <w:highlight w:val="yellow"/>
          <w:rtl/>
        </w:rPr>
        <w:t>וּבְהִשְׁתַּתֵּק</w:t>
      </w:r>
      <w:r w:rsidRPr="007E345D">
        <w:rPr>
          <w:rFonts w:cs="Arial"/>
          <w:b/>
          <w:bCs/>
          <w:rtl/>
        </w:rPr>
        <w:t xml:space="preserve"> </w:t>
      </w:r>
      <w:r w:rsidRPr="00B10D1A">
        <w:rPr>
          <w:rFonts w:cs="Arial" w:hint="cs"/>
          <w:b/>
          <w:bCs/>
          <w:highlight w:val="green"/>
          <w:rtl/>
        </w:rPr>
        <w:t>כָּל</w:t>
      </w:r>
      <w:r w:rsidRPr="00B10D1A">
        <w:rPr>
          <w:rFonts w:cs="Arial"/>
          <w:b/>
          <w:bCs/>
          <w:highlight w:val="green"/>
          <w:rtl/>
        </w:rPr>
        <w:t>-</w:t>
      </w:r>
      <w:r w:rsidRPr="00B10D1A">
        <w:rPr>
          <w:rFonts w:cs="Arial" w:hint="cs"/>
          <w:b/>
          <w:bCs/>
          <w:highlight w:val="green"/>
          <w:rtl/>
        </w:rPr>
        <w:t>הָעוֹלָם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אֵשֵׁב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אַבִּיט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אֶל</w:t>
      </w:r>
      <w:r w:rsidRPr="007E345D">
        <w:rPr>
          <w:rFonts w:cs="Arial"/>
          <w:b/>
          <w:bCs/>
          <w:u w:val="single"/>
          <w:rtl/>
        </w:rPr>
        <w:t>-</w:t>
      </w:r>
      <w:r w:rsidRPr="007E345D">
        <w:rPr>
          <w:rFonts w:cs="Arial" w:hint="cs"/>
          <w:b/>
          <w:bCs/>
          <w:u w:val="single"/>
          <w:rtl/>
        </w:rPr>
        <w:t>כּוֹכָבִי</w:t>
      </w:r>
      <w:r w:rsidRPr="007E345D">
        <w:rPr>
          <w:rFonts w:cs="Arial"/>
          <w:b/>
          <w:bCs/>
          <w:u w:val="single"/>
          <w:rtl/>
        </w:rPr>
        <w:t>;</w:t>
      </w:r>
    </w:p>
    <w:p w:rsidR="007E345D" w:rsidRP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לִי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אֵין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עוֹלָם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אֶלָּא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7E345D">
        <w:rPr>
          <w:rFonts w:cs="Arial" w:hint="cs"/>
          <w:b/>
          <w:bCs/>
          <w:u w:val="single"/>
          <w:rtl/>
        </w:rPr>
        <w:t>אֶחָד</w:t>
      </w:r>
      <w:r w:rsidRPr="007E345D">
        <w:rPr>
          <w:rFonts w:cs="Arial"/>
          <w:b/>
          <w:bCs/>
          <w:u w:val="single"/>
          <w:rtl/>
        </w:rPr>
        <w:t xml:space="preserve"> –</w:t>
      </w:r>
    </w:p>
    <w:p w:rsidR="007E345D" w:rsidRDefault="007E345D" w:rsidP="00BA608C">
      <w:pPr>
        <w:jc w:val="both"/>
        <w:rPr>
          <w:b/>
          <w:bCs/>
          <w:u w:val="single"/>
          <w:rtl/>
        </w:rPr>
      </w:pPr>
      <w:r w:rsidRPr="007E345D">
        <w:rPr>
          <w:rFonts w:cs="Arial" w:hint="cs"/>
          <w:b/>
          <w:bCs/>
          <w:u w:val="single"/>
          <w:rtl/>
        </w:rPr>
        <w:t>הוּא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B10D1A">
        <w:rPr>
          <w:rFonts w:cs="Arial" w:hint="cs"/>
          <w:b/>
          <w:bCs/>
          <w:highlight w:val="green"/>
          <w:u w:val="single"/>
          <w:rtl/>
        </w:rPr>
        <w:t>הָעוֹלָם</w:t>
      </w:r>
      <w:r w:rsidRPr="007E345D">
        <w:rPr>
          <w:rFonts w:cs="Arial"/>
          <w:b/>
          <w:bCs/>
          <w:u w:val="single"/>
          <w:rtl/>
        </w:rPr>
        <w:t xml:space="preserve"> </w:t>
      </w:r>
      <w:r w:rsidRPr="00B10D1A">
        <w:rPr>
          <w:rFonts w:cs="Arial" w:hint="cs"/>
          <w:b/>
          <w:bCs/>
          <w:highlight w:val="red"/>
          <w:u w:val="single"/>
          <w:rtl/>
        </w:rPr>
        <w:t>שֶׁבִּלְבָבִי</w:t>
      </w:r>
      <w:r w:rsidRPr="00B10D1A">
        <w:rPr>
          <w:rFonts w:cs="Arial"/>
          <w:b/>
          <w:bCs/>
          <w:highlight w:val="red"/>
          <w:u w:val="single"/>
          <w:rtl/>
        </w:rPr>
        <w:t>.</w:t>
      </w:r>
    </w:p>
    <w:p w:rsidR="00FF57F1" w:rsidRPr="007E345D" w:rsidRDefault="00FF57F1" w:rsidP="00BA608C">
      <w:pPr>
        <w:jc w:val="both"/>
        <w:rPr>
          <w:b/>
          <w:bCs/>
          <w:u w:val="single"/>
          <w:rtl/>
        </w:rPr>
      </w:pPr>
    </w:p>
    <w:p w:rsidR="007E345D" w:rsidRPr="00B10D1A" w:rsidRDefault="00FF57F1" w:rsidP="00BA608C">
      <w:pPr>
        <w:jc w:val="both"/>
        <w:rPr>
          <w:rtl/>
        </w:rPr>
      </w:pPr>
      <w:r w:rsidRPr="00B10D1A">
        <w:rPr>
          <w:rFonts w:hint="cs"/>
          <w:rtl/>
        </w:rPr>
        <w:t>בית ו':</w:t>
      </w:r>
      <w:r w:rsidR="00B10D1A" w:rsidRPr="00B10D1A">
        <w:rPr>
          <w:rFonts w:hint="cs"/>
          <w:rtl/>
        </w:rPr>
        <w:t xml:space="preserve"> חזרה על שתיקת העולם ומנגד יש עולם בתוך הלב.</w:t>
      </w:r>
      <w:r w:rsidR="00484432">
        <w:rPr>
          <w:rFonts w:hint="cs"/>
          <w:rtl/>
        </w:rPr>
        <w:t xml:space="preserve"> הכוכב עבר ללב....</w:t>
      </w:r>
    </w:p>
    <w:p w:rsidR="00FF57F1" w:rsidRDefault="00FF57F1" w:rsidP="00BA608C">
      <w:pPr>
        <w:jc w:val="both"/>
        <w:rPr>
          <w:b/>
          <w:bCs/>
          <w:rtl/>
        </w:rPr>
      </w:pPr>
    </w:p>
    <w:p w:rsidR="008A7DFF" w:rsidRDefault="008A7DFF" w:rsidP="00BA608C">
      <w:pPr>
        <w:jc w:val="both"/>
        <w:rPr>
          <w:b/>
          <w:bCs/>
          <w:rtl/>
        </w:rPr>
      </w:pPr>
    </w:p>
    <w:p w:rsidR="008A7DFF" w:rsidRDefault="008A7DFF" w:rsidP="00BA608C">
      <w:pPr>
        <w:jc w:val="both"/>
        <w:rPr>
          <w:b/>
          <w:bCs/>
          <w:rtl/>
        </w:rPr>
      </w:pPr>
    </w:p>
    <w:p w:rsidR="008A7DFF" w:rsidRDefault="008A7DFF" w:rsidP="00BA608C">
      <w:pPr>
        <w:jc w:val="both"/>
        <w:rPr>
          <w:b/>
          <w:bCs/>
          <w:rtl/>
        </w:rPr>
      </w:pPr>
    </w:p>
    <w:p w:rsidR="00D43082" w:rsidRDefault="00D43082" w:rsidP="00BA608C">
      <w:pPr>
        <w:jc w:val="both"/>
        <w:rPr>
          <w:b/>
          <w:bCs/>
          <w:rtl/>
        </w:rPr>
      </w:pPr>
    </w:p>
    <w:p w:rsidR="00D43082" w:rsidRDefault="00D43082" w:rsidP="00BA608C">
      <w:pPr>
        <w:jc w:val="both"/>
        <w:rPr>
          <w:b/>
          <w:bCs/>
          <w:rtl/>
        </w:rPr>
      </w:pPr>
    </w:p>
    <w:p w:rsidR="00D43082" w:rsidRDefault="00D43082" w:rsidP="00BA608C">
      <w:pPr>
        <w:jc w:val="both"/>
        <w:rPr>
          <w:b/>
          <w:bCs/>
          <w:rtl/>
        </w:rPr>
      </w:pPr>
    </w:p>
    <w:p w:rsidR="00D43082" w:rsidRDefault="00D43082" w:rsidP="00BA608C">
      <w:pPr>
        <w:jc w:val="both"/>
        <w:rPr>
          <w:b/>
          <w:bCs/>
          <w:rtl/>
        </w:rPr>
      </w:pPr>
    </w:p>
    <w:p w:rsidR="00D43082" w:rsidRDefault="00D43082" w:rsidP="00BA608C">
      <w:pPr>
        <w:jc w:val="both"/>
        <w:rPr>
          <w:b/>
          <w:bCs/>
          <w:rtl/>
        </w:rPr>
      </w:pPr>
    </w:p>
    <w:p w:rsidR="00685CAA" w:rsidRDefault="00685CAA" w:rsidP="00BA608C">
      <w:pPr>
        <w:jc w:val="both"/>
        <w:rPr>
          <w:rtl/>
        </w:rPr>
      </w:pPr>
      <w:bookmarkStart w:id="0" w:name="_GoBack"/>
      <w:bookmarkEnd w:id="0"/>
    </w:p>
    <w:p w:rsidR="00685CAA" w:rsidRDefault="00685CAA" w:rsidP="00BA608C">
      <w:pPr>
        <w:jc w:val="both"/>
        <w:rPr>
          <w:rtl/>
        </w:rPr>
      </w:pPr>
    </w:p>
    <w:p w:rsidR="008D7E67" w:rsidRDefault="008D7E67" w:rsidP="00BA608C">
      <w:pPr>
        <w:jc w:val="both"/>
      </w:pPr>
    </w:p>
    <w:sectPr w:rsidR="008D7E67" w:rsidSect="00583F0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C1" w:rsidRDefault="00F42DC1" w:rsidP="00A31FA9">
      <w:pPr>
        <w:spacing w:after="0" w:line="240" w:lineRule="auto"/>
      </w:pPr>
      <w:r>
        <w:separator/>
      </w:r>
    </w:p>
  </w:endnote>
  <w:endnote w:type="continuationSeparator" w:id="0">
    <w:p w:rsidR="00F42DC1" w:rsidRDefault="00F42DC1" w:rsidP="00A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C1" w:rsidRDefault="00F42DC1" w:rsidP="00A31FA9">
      <w:pPr>
        <w:spacing w:after="0" w:line="240" w:lineRule="auto"/>
      </w:pPr>
      <w:r>
        <w:separator/>
      </w:r>
    </w:p>
  </w:footnote>
  <w:footnote w:type="continuationSeparator" w:id="0">
    <w:p w:rsidR="00F42DC1" w:rsidRDefault="00F42DC1" w:rsidP="00A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19233835"/>
      <w:docPartObj>
        <w:docPartGallery w:val="Page Numbers (Top of Page)"/>
        <w:docPartUnique/>
      </w:docPartObj>
    </w:sdtPr>
    <w:sdtEndPr/>
    <w:sdtContent>
      <w:p w:rsidR="00641E97" w:rsidRDefault="00641E97">
        <w:pPr>
          <w:pStyle w:val="a4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F1EC0" w:rsidRPr="00CF1EC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243C97" w:rsidRDefault="00243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B26"/>
    <w:multiLevelType w:val="hybridMultilevel"/>
    <w:tmpl w:val="46B8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DD2919"/>
    <w:multiLevelType w:val="hybridMultilevel"/>
    <w:tmpl w:val="3B6266EC"/>
    <w:lvl w:ilvl="0" w:tplc="68342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927"/>
    <w:multiLevelType w:val="multilevel"/>
    <w:tmpl w:val="4A3A0E32"/>
    <w:lvl w:ilvl="0">
      <w:numFmt w:val="decimal"/>
      <w:lvlText w:val="(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6"/>
    <w:rsid w:val="000B3ABF"/>
    <w:rsid w:val="000E2007"/>
    <w:rsid w:val="00122CF5"/>
    <w:rsid w:val="00152617"/>
    <w:rsid w:val="002140D1"/>
    <w:rsid w:val="00243C97"/>
    <w:rsid w:val="00255AAA"/>
    <w:rsid w:val="002B57DD"/>
    <w:rsid w:val="00416B4D"/>
    <w:rsid w:val="00460320"/>
    <w:rsid w:val="00484432"/>
    <w:rsid w:val="0048566F"/>
    <w:rsid w:val="004A2933"/>
    <w:rsid w:val="004C4775"/>
    <w:rsid w:val="0054299B"/>
    <w:rsid w:val="00543A64"/>
    <w:rsid w:val="00583F0C"/>
    <w:rsid w:val="005B1C19"/>
    <w:rsid w:val="005D3571"/>
    <w:rsid w:val="00641E97"/>
    <w:rsid w:val="006762AE"/>
    <w:rsid w:val="00685CAA"/>
    <w:rsid w:val="00687FA0"/>
    <w:rsid w:val="006E2D01"/>
    <w:rsid w:val="006E5F53"/>
    <w:rsid w:val="00743D16"/>
    <w:rsid w:val="007E345D"/>
    <w:rsid w:val="00800E7E"/>
    <w:rsid w:val="00873F8D"/>
    <w:rsid w:val="008A7DFF"/>
    <w:rsid w:val="008B2A54"/>
    <w:rsid w:val="008D1D24"/>
    <w:rsid w:val="008D7E67"/>
    <w:rsid w:val="008F36A5"/>
    <w:rsid w:val="0095675F"/>
    <w:rsid w:val="00985B51"/>
    <w:rsid w:val="00A31FA9"/>
    <w:rsid w:val="00A33307"/>
    <w:rsid w:val="00B10D1A"/>
    <w:rsid w:val="00B2559D"/>
    <w:rsid w:val="00B27F27"/>
    <w:rsid w:val="00B815E9"/>
    <w:rsid w:val="00B865BF"/>
    <w:rsid w:val="00BA608C"/>
    <w:rsid w:val="00BC15C1"/>
    <w:rsid w:val="00C4748B"/>
    <w:rsid w:val="00CF1EC0"/>
    <w:rsid w:val="00D25B48"/>
    <w:rsid w:val="00D43082"/>
    <w:rsid w:val="00DA2872"/>
    <w:rsid w:val="00DC27F5"/>
    <w:rsid w:val="00E67F2C"/>
    <w:rsid w:val="00E727DA"/>
    <w:rsid w:val="00F42DC1"/>
    <w:rsid w:val="00F93D3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FAADF-633A-4A68-8501-015EC04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3D1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85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31FA9"/>
  </w:style>
  <w:style w:type="paragraph" w:styleId="a6">
    <w:name w:val="footer"/>
    <w:basedOn w:val="a"/>
    <w:link w:val="a7"/>
    <w:uiPriority w:val="99"/>
    <w:unhideWhenUsed/>
    <w:rsid w:val="00A31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3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3662-1B46-4E37-97D0-725AEDB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Guest</cp:lastModifiedBy>
  <cp:revision>3</cp:revision>
  <dcterms:created xsi:type="dcterms:W3CDTF">2017-04-30T13:29:00Z</dcterms:created>
  <dcterms:modified xsi:type="dcterms:W3CDTF">2017-04-30T13:30:00Z</dcterms:modified>
</cp:coreProperties>
</file>