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E299E" w:rsidRDefault="00FE299E" w:rsidP="00FE299E">
      <w:pPr>
        <w:rPr>
          <w:rFonts w:cs="David" w:hint="cs"/>
          <w:sz w:val="24"/>
          <w:szCs w:val="24"/>
          <w:rtl/>
        </w:rPr>
      </w:pPr>
      <w:r w:rsidRPr="00917605">
        <w:rPr>
          <w:rFonts w:cs="David"/>
          <w:sz w:val="24"/>
          <w:szCs w:val="24"/>
        </w:rPr>
        <w:object w:dxaOrig="10285" w:dyaOrig="15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685.5pt">
            <v:imagedata r:id="rId5" o:title=""/>
          </v:shape>
        </w:object>
      </w:r>
    </w:p>
    <w:p w:rsidR="00FE299E" w:rsidRPr="00C768E2" w:rsidRDefault="00FE299E" w:rsidP="00FE299E">
      <w:pPr>
        <w:rPr>
          <w:rFonts w:hint="cs"/>
          <w:sz w:val="28"/>
          <w:szCs w:val="28"/>
          <w:rtl/>
        </w:rPr>
      </w:pPr>
      <w:r>
        <w:rPr>
          <w:rFonts w:hint="cs"/>
          <w:rtl/>
        </w:rPr>
        <w:lastRenderedPageBreak/>
        <w:t>בס"ד</w:t>
      </w:r>
    </w:p>
    <w:p w:rsidR="00FE299E" w:rsidRPr="00452321" w:rsidRDefault="00FE299E" w:rsidP="00FE299E">
      <w:pPr>
        <w:jc w:val="center"/>
        <w:rPr>
          <w:rFonts w:cs="David" w:hint="cs"/>
          <w:b/>
          <w:bCs/>
          <w:sz w:val="28"/>
          <w:szCs w:val="28"/>
          <w:rtl/>
        </w:rPr>
      </w:pPr>
      <w:r w:rsidRPr="00452321">
        <w:rPr>
          <w:rFonts w:cs="David" w:hint="cs"/>
          <w:b/>
          <w:bCs/>
          <w:sz w:val="28"/>
          <w:szCs w:val="28"/>
          <w:rtl/>
        </w:rPr>
        <w:t>מצות פדיון הבן</w:t>
      </w:r>
    </w:p>
    <w:p w:rsidR="00FE299E" w:rsidRPr="00452321" w:rsidRDefault="00FE299E" w:rsidP="00FE299E">
      <w:pPr>
        <w:spacing w:line="360" w:lineRule="auto"/>
        <w:jc w:val="both"/>
        <w:rPr>
          <w:rFonts w:cs="David" w:hint="cs"/>
          <w:sz w:val="24"/>
          <w:szCs w:val="24"/>
          <w:rtl/>
        </w:rPr>
      </w:pPr>
      <w:proofErr w:type="spellStart"/>
      <w:r w:rsidRPr="00452321">
        <w:rPr>
          <w:rFonts w:cs="David" w:hint="cs"/>
          <w:sz w:val="24"/>
          <w:szCs w:val="24"/>
          <w:rtl/>
        </w:rPr>
        <w:t>סוגיא</w:t>
      </w:r>
      <w:proofErr w:type="spellEnd"/>
      <w:r w:rsidRPr="00452321">
        <w:rPr>
          <w:rFonts w:cs="David" w:hint="cs"/>
          <w:sz w:val="24"/>
          <w:szCs w:val="24"/>
          <w:rtl/>
        </w:rPr>
        <w:t xml:space="preserve"> :</w:t>
      </w:r>
    </w:p>
    <w:p w:rsidR="00FE299E" w:rsidRPr="00452321" w:rsidRDefault="00FE299E" w:rsidP="00FE299E">
      <w:pPr>
        <w:spacing w:line="360" w:lineRule="auto"/>
        <w:jc w:val="both"/>
        <w:rPr>
          <w:rFonts w:cs="David" w:hint="cs"/>
          <w:sz w:val="24"/>
          <w:szCs w:val="24"/>
          <w:rtl/>
        </w:rPr>
      </w:pPr>
      <w:r w:rsidRPr="00452321">
        <w:rPr>
          <w:rFonts w:cs="David" w:hint="cs"/>
          <w:sz w:val="24"/>
          <w:szCs w:val="24"/>
          <w:rtl/>
        </w:rPr>
        <w:t xml:space="preserve">1. עיין בפרשיה הראשונה המוזכרת </w:t>
      </w:r>
      <w:proofErr w:type="spellStart"/>
      <w:r w:rsidRPr="00452321">
        <w:rPr>
          <w:rFonts w:cs="David" w:hint="cs"/>
          <w:sz w:val="24"/>
          <w:szCs w:val="24"/>
          <w:rtl/>
        </w:rPr>
        <w:t>במצוה</w:t>
      </w:r>
      <w:proofErr w:type="spellEnd"/>
      <w:r w:rsidRPr="00452321">
        <w:rPr>
          <w:rFonts w:cs="David" w:hint="cs"/>
          <w:sz w:val="24"/>
          <w:szCs w:val="24"/>
          <w:rtl/>
        </w:rPr>
        <w:t xml:space="preserve"> זו .</w:t>
      </w:r>
    </w:p>
    <w:p w:rsidR="00FE299E" w:rsidRPr="00452321" w:rsidRDefault="00FE299E" w:rsidP="00FE299E">
      <w:pPr>
        <w:spacing w:line="360" w:lineRule="auto"/>
        <w:jc w:val="both"/>
        <w:rPr>
          <w:rFonts w:cs="David" w:hint="cs"/>
          <w:sz w:val="24"/>
          <w:szCs w:val="24"/>
          <w:rtl/>
        </w:rPr>
      </w:pPr>
      <w:r w:rsidRPr="00452321">
        <w:rPr>
          <w:rFonts w:cs="David" w:hint="cs"/>
          <w:sz w:val="24"/>
          <w:szCs w:val="24"/>
          <w:rtl/>
        </w:rPr>
        <w:t>א. מהו ההקשר בו נמצאת מצות הפדיון , האם בסמיכות לה ישנן מצוות נוספות ? מהן ?</w:t>
      </w:r>
    </w:p>
    <w:p w:rsidR="00FE299E" w:rsidRPr="00452321" w:rsidRDefault="00FE299E" w:rsidP="00FE299E">
      <w:pPr>
        <w:spacing w:line="360" w:lineRule="auto"/>
        <w:jc w:val="both"/>
        <w:rPr>
          <w:rFonts w:cs="David" w:hint="cs"/>
          <w:sz w:val="24"/>
          <w:szCs w:val="24"/>
          <w:rtl/>
        </w:rPr>
      </w:pPr>
      <w:proofErr w:type="spellStart"/>
      <w:r w:rsidRPr="00452321">
        <w:rPr>
          <w:rFonts w:cs="David" w:hint="cs"/>
          <w:sz w:val="24"/>
          <w:szCs w:val="24"/>
          <w:rtl/>
        </w:rPr>
        <w:t>ב.מהכרותך</w:t>
      </w:r>
      <w:proofErr w:type="spellEnd"/>
      <w:r w:rsidRPr="00452321">
        <w:rPr>
          <w:rFonts w:cs="David" w:hint="cs"/>
          <w:sz w:val="24"/>
          <w:szCs w:val="24"/>
          <w:rtl/>
        </w:rPr>
        <w:t xml:space="preserve"> את מצוות הפדיון ודרך </w:t>
      </w:r>
      <w:proofErr w:type="spellStart"/>
      <w:r w:rsidRPr="00452321">
        <w:rPr>
          <w:rFonts w:cs="David" w:hint="cs"/>
          <w:sz w:val="24"/>
          <w:szCs w:val="24"/>
          <w:rtl/>
        </w:rPr>
        <w:t>עשיתה</w:t>
      </w:r>
      <w:proofErr w:type="spellEnd"/>
      <w:r w:rsidRPr="00452321">
        <w:rPr>
          <w:rFonts w:cs="David" w:hint="cs"/>
          <w:sz w:val="24"/>
          <w:szCs w:val="24"/>
          <w:rtl/>
        </w:rPr>
        <w:t xml:space="preserve"> אילו פרטים אינם מוזכרים בשמות י"ג ?</w:t>
      </w:r>
    </w:p>
    <w:p w:rsidR="00FE299E" w:rsidRPr="00452321" w:rsidRDefault="00FE299E" w:rsidP="00FE299E">
      <w:pPr>
        <w:spacing w:line="360" w:lineRule="auto"/>
        <w:jc w:val="both"/>
        <w:rPr>
          <w:rFonts w:cs="David" w:hint="cs"/>
          <w:sz w:val="24"/>
          <w:szCs w:val="24"/>
          <w:rtl/>
        </w:rPr>
      </w:pPr>
    </w:p>
    <w:p w:rsidR="00FE299E" w:rsidRPr="00452321" w:rsidRDefault="00FE299E" w:rsidP="00FE299E">
      <w:pPr>
        <w:spacing w:line="360" w:lineRule="auto"/>
        <w:jc w:val="both"/>
        <w:rPr>
          <w:rFonts w:cs="David" w:hint="cs"/>
          <w:sz w:val="24"/>
          <w:szCs w:val="24"/>
          <w:rtl/>
        </w:rPr>
      </w:pPr>
      <w:r w:rsidRPr="00452321">
        <w:rPr>
          <w:rFonts w:cs="David" w:hint="cs"/>
          <w:sz w:val="24"/>
          <w:szCs w:val="24"/>
          <w:rtl/>
        </w:rPr>
        <w:t>2. עיין בפרשיה שבספר במדבר שבה מדובר על מצוות הפדיון.</w:t>
      </w:r>
    </w:p>
    <w:p w:rsidR="00FE299E" w:rsidRPr="00452321" w:rsidRDefault="00FE299E" w:rsidP="00FE299E">
      <w:pPr>
        <w:spacing w:line="360" w:lineRule="auto"/>
        <w:jc w:val="both"/>
        <w:rPr>
          <w:rFonts w:cs="David" w:hint="cs"/>
          <w:sz w:val="24"/>
          <w:szCs w:val="24"/>
          <w:rtl/>
        </w:rPr>
      </w:pPr>
      <w:proofErr w:type="spellStart"/>
      <w:r w:rsidRPr="00452321">
        <w:rPr>
          <w:rFonts w:cs="David" w:hint="cs"/>
          <w:sz w:val="24"/>
          <w:szCs w:val="24"/>
          <w:rtl/>
        </w:rPr>
        <w:t>א.מהו</w:t>
      </w:r>
      <w:proofErr w:type="spellEnd"/>
      <w:r w:rsidRPr="00452321">
        <w:rPr>
          <w:rFonts w:cs="David" w:hint="cs"/>
          <w:sz w:val="24"/>
          <w:szCs w:val="24"/>
          <w:rtl/>
        </w:rPr>
        <w:t xml:space="preserve"> ההקשר בו נמצאת מצוה זו ?</w:t>
      </w:r>
    </w:p>
    <w:p w:rsidR="00FE299E" w:rsidRPr="00452321" w:rsidRDefault="00FE299E" w:rsidP="00FE299E">
      <w:pPr>
        <w:spacing w:line="360" w:lineRule="auto"/>
        <w:jc w:val="both"/>
        <w:rPr>
          <w:rFonts w:cs="David" w:hint="cs"/>
          <w:sz w:val="24"/>
          <w:szCs w:val="24"/>
          <w:rtl/>
        </w:rPr>
      </w:pPr>
      <w:proofErr w:type="spellStart"/>
      <w:r w:rsidRPr="00452321">
        <w:rPr>
          <w:rFonts w:cs="David" w:hint="cs"/>
          <w:sz w:val="24"/>
          <w:szCs w:val="24"/>
          <w:rtl/>
        </w:rPr>
        <w:t>ב.רשום</w:t>
      </w:r>
      <w:proofErr w:type="spellEnd"/>
      <w:r w:rsidRPr="00452321">
        <w:rPr>
          <w:rFonts w:cs="David" w:hint="cs"/>
          <w:sz w:val="24"/>
          <w:szCs w:val="24"/>
          <w:rtl/>
        </w:rPr>
        <w:t xml:space="preserve"> את כל הדינים המתחדשים במצוות הפדיון אותם </w:t>
      </w:r>
      <w:r w:rsidRPr="00452321">
        <w:rPr>
          <w:rFonts w:cs="David" w:hint="cs"/>
          <w:sz w:val="24"/>
          <w:szCs w:val="24"/>
          <w:u w:val="single"/>
          <w:rtl/>
        </w:rPr>
        <w:t xml:space="preserve">לא </w:t>
      </w:r>
      <w:r w:rsidRPr="00452321">
        <w:rPr>
          <w:rFonts w:cs="David" w:hint="cs"/>
          <w:sz w:val="24"/>
          <w:szCs w:val="24"/>
          <w:rtl/>
        </w:rPr>
        <w:t>ראית בפרשיה שבספר שמות .</w:t>
      </w:r>
    </w:p>
    <w:p w:rsidR="00FE299E" w:rsidRPr="00452321" w:rsidRDefault="00FE299E" w:rsidP="00FE299E">
      <w:pPr>
        <w:spacing w:line="360" w:lineRule="auto"/>
        <w:jc w:val="both"/>
        <w:rPr>
          <w:rFonts w:cs="David" w:hint="cs"/>
          <w:sz w:val="24"/>
          <w:szCs w:val="24"/>
          <w:rtl/>
        </w:rPr>
      </w:pPr>
      <w:r w:rsidRPr="00452321">
        <w:rPr>
          <w:rFonts w:cs="David" w:hint="cs"/>
          <w:sz w:val="24"/>
          <w:szCs w:val="24"/>
          <w:rtl/>
        </w:rPr>
        <w:t>ג. האם לפי הפרשיה בספר שמות בלבד ישנו מקום לפדות ילד שלא חיי שלושים יום ? נמק!</w:t>
      </w:r>
    </w:p>
    <w:p w:rsidR="00FE299E" w:rsidRPr="00452321" w:rsidRDefault="00FE299E" w:rsidP="00FE299E">
      <w:pPr>
        <w:spacing w:line="360" w:lineRule="auto"/>
        <w:jc w:val="both"/>
        <w:rPr>
          <w:rFonts w:cs="David" w:hint="cs"/>
          <w:sz w:val="24"/>
          <w:szCs w:val="24"/>
          <w:rtl/>
        </w:rPr>
      </w:pPr>
    </w:p>
    <w:p w:rsidR="00FE299E" w:rsidRPr="00452321" w:rsidRDefault="00FE299E" w:rsidP="00FE299E">
      <w:pPr>
        <w:spacing w:line="360" w:lineRule="auto"/>
        <w:jc w:val="both"/>
        <w:rPr>
          <w:rFonts w:cs="David" w:hint="cs"/>
          <w:sz w:val="24"/>
          <w:szCs w:val="24"/>
          <w:rtl/>
        </w:rPr>
      </w:pPr>
      <w:r w:rsidRPr="00452321">
        <w:rPr>
          <w:rFonts w:cs="David" w:hint="cs"/>
          <w:sz w:val="24"/>
          <w:szCs w:val="24"/>
          <w:rtl/>
        </w:rPr>
        <w:t>ספר החינוך מצוה שצ"ב</w:t>
      </w:r>
    </w:p>
    <w:p w:rsidR="00FE299E" w:rsidRPr="00452321" w:rsidRDefault="00FE299E" w:rsidP="00FE299E">
      <w:pPr>
        <w:spacing w:line="360" w:lineRule="auto"/>
        <w:jc w:val="both"/>
        <w:rPr>
          <w:rFonts w:cs="David" w:hint="cs"/>
          <w:sz w:val="24"/>
          <w:szCs w:val="24"/>
          <w:rtl/>
        </w:rPr>
      </w:pPr>
    </w:p>
    <w:p w:rsidR="00FE299E" w:rsidRPr="00452321" w:rsidRDefault="00FE299E" w:rsidP="00FE299E">
      <w:pPr>
        <w:spacing w:line="360" w:lineRule="auto"/>
        <w:jc w:val="both"/>
        <w:rPr>
          <w:rFonts w:cs="David" w:hint="cs"/>
          <w:sz w:val="24"/>
          <w:szCs w:val="24"/>
          <w:rtl/>
        </w:rPr>
      </w:pPr>
      <w:r w:rsidRPr="00452321">
        <w:rPr>
          <w:rFonts w:cs="David" w:hint="cs"/>
          <w:sz w:val="24"/>
          <w:szCs w:val="24"/>
          <w:rtl/>
        </w:rPr>
        <w:t xml:space="preserve">"לפדות בכור </w:t>
      </w:r>
      <w:proofErr w:type="spellStart"/>
      <w:r w:rsidRPr="00452321">
        <w:rPr>
          <w:rFonts w:cs="David" w:hint="cs"/>
          <w:sz w:val="24"/>
          <w:szCs w:val="24"/>
          <w:rtl/>
        </w:rPr>
        <w:t>אדם,כלומר</w:t>
      </w:r>
      <w:proofErr w:type="spellEnd"/>
      <w:r w:rsidRPr="00452321">
        <w:rPr>
          <w:rFonts w:cs="David" w:hint="cs"/>
          <w:sz w:val="24"/>
          <w:szCs w:val="24"/>
          <w:rtl/>
        </w:rPr>
        <w:t xml:space="preserve"> </w:t>
      </w:r>
      <w:proofErr w:type="spellStart"/>
      <w:r w:rsidRPr="00452321">
        <w:rPr>
          <w:rFonts w:cs="David" w:hint="cs"/>
          <w:sz w:val="24"/>
          <w:szCs w:val="24"/>
          <w:rtl/>
        </w:rPr>
        <w:t>שמצוה</w:t>
      </w:r>
      <w:proofErr w:type="spellEnd"/>
      <w:r w:rsidRPr="00452321">
        <w:rPr>
          <w:rFonts w:cs="David" w:hint="cs"/>
          <w:sz w:val="24"/>
          <w:szCs w:val="24"/>
          <w:rtl/>
        </w:rPr>
        <w:t xml:space="preserve"> על כל איש מישראל  שיפדה מן הכהן בנו שהוא בכור </w:t>
      </w:r>
      <w:proofErr w:type="spellStart"/>
      <w:r w:rsidRPr="00452321">
        <w:rPr>
          <w:rFonts w:cs="David" w:hint="cs"/>
          <w:sz w:val="24"/>
          <w:szCs w:val="24"/>
          <w:rtl/>
        </w:rPr>
        <w:t>לאימו</w:t>
      </w:r>
      <w:proofErr w:type="spellEnd"/>
      <w:r w:rsidRPr="00452321">
        <w:rPr>
          <w:rFonts w:cs="David" w:hint="cs"/>
          <w:sz w:val="24"/>
          <w:szCs w:val="24"/>
          <w:rtl/>
        </w:rPr>
        <w:t xml:space="preserve"> </w:t>
      </w:r>
      <w:proofErr w:type="spellStart"/>
      <w:r w:rsidRPr="00452321">
        <w:rPr>
          <w:rFonts w:cs="David" w:hint="cs"/>
          <w:sz w:val="24"/>
          <w:szCs w:val="24"/>
          <w:rtl/>
        </w:rPr>
        <w:t>הישראלית,שנאמר</w:t>
      </w:r>
      <w:proofErr w:type="spellEnd"/>
      <w:r w:rsidRPr="00452321">
        <w:rPr>
          <w:rFonts w:cs="David" w:hint="cs"/>
          <w:sz w:val="24"/>
          <w:szCs w:val="24"/>
          <w:rtl/>
        </w:rPr>
        <w:t xml:space="preserve"> "אך פדה תפדה את בכור אדם"  ומצאנו במקום אחר שתלה הכתוב הבכורה בפטר </w:t>
      </w:r>
      <w:proofErr w:type="spellStart"/>
      <w:r w:rsidRPr="00452321">
        <w:rPr>
          <w:rFonts w:cs="David" w:hint="cs"/>
          <w:sz w:val="24"/>
          <w:szCs w:val="24"/>
          <w:rtl/>
        </w:rPr>
        <w:t>רחם,שנאמר</w:t>
      </w:r>
      <w:proofErr w:type="spellEnd"/>
      <w:r w:rsidRPr="00452321">
        <w:rPr>
          <w:rFonts w:cs="David" w:hint="cs"/>
          <w:sz w:val="24"/>
          <w:szCs w:val="24"/>
          <w:rtl/>
        </w:rPr>
        <w:t xml:space="preserve"> בסדר "בא אל פרעה" כל בכור פטר כל רחם בבני ישראל באדם ובבהמה לי הוא ופירוש פטר רחם ,פתיחת הרחם כלומר שהיה ראשון לפתוח את רחם </w:t>
      </w:r>
      <w:proofErr w:type="spellStart"/>
      <w:r w:rsidRPr="00452321">
        <w:rPr>
          <w:rFonts w:cs="David" w:hint="cs"/>
          <w:sz w:val="24"/>
          <w:szCs w:val="24"/>
          <w:rtl/>
        </w:rPr>
        <w:t>אימו</w:t>
      </w:r>
      <w:proofErr w:type="spellEnd"/>
      <w:r w:rsidRPr="00452321">
        <w:rPr>
          <w:rFonts w:cs="David" w:hint="cs"/>
          <w:sz w:val="24"/>
          <w:szCs w:val="24"/>
          <w:rtl/>
        </w:rPr>
        <w:t>"</w:t>
      </w:r>
    </w:p>
    <w:p w:rsidR="00FE299E" w:rsidRPr="00452321" w:rsidRDefault="00FE299E" w:rsidP="00FE299E">
      <w:pPr>
        <w:spacing w:line="360" w:lineRule="auto"/>
        <w:jc w:val="both"/>
        <w:rPr>
          <w:rFonts w:cs="David" w:hint="cs"/>
          <w:sz w:val="24"/>
          <w:szCs w:val="24"/>
          <w:rtl/>
        </w:rPr>
      </w:pPr>
    </w:p>
    <w:p w:rsidR="00FE299E" w:rsidRPr="00452321" w:rsidRDefault="00FE299E" w:rsidP="00FE299E">
      <w:pPr>
        <w:numPr>
          <w:ilvl w:val="0"/>
          <w:numId w:val="1"/>
        </w:numPr>
        <w:spacing w:after="0" w:line="360" w:lineRule="auto"/>
        <w:jc w:val="both"/>
        <w:rPr>
          <w:rFonts w:cs="David" w:hint="cs"/>
          <w:sz w:val="24"/>
          <w:szCs w:val="24"/>
          <w:rtl/>
        </w:rPr>
      </w:pPr>
      <w:r w:rsidRPr="00452321">
        <w:rPr>
          <w:rFonts w:cs="David" w:hint="cs"/>
          <w:sz w:val="24"/>
          <w:szCs w:val="24"/>
          <w:rtl/>
        </w:rPr>
        <w:t xml:space="preserve">אילו שני </w:t>
      </w:r>
      <w:proofErr w:type="spellStart"/>
      <w:r w:rsidRPr="00452321">
        <w:rPr>
          <w:rFonts w:cs="David" w:hint="cs"/>
          <w:sz w:val="24"/>
          <w:szCs w:val="24"/>
          <w:rtl/>
        </w:rPr>
        <w:t>מימדים</w:t>
      </w:r>
      <w:proofErr w:type="spellEnd"/>
      <w:r w:rsidRPr="00452321">
        <w:rPr>
          <w:rFonts w:cs="David" w:hint="cs"/>
          <w:sz w:val="24"/>
          <w:szCs w:val="24"/>
          <w:rtl/>
        </w:rPr>
        <w:t xml:space="preserve"> במצות הפדיון מופיעים בדברי החינוך . אילו פסוקים משתייכים לאיזה </w:t>
      </w:r>
      <w:proofErr w:type="spellStart"/>
      <w:r w:rsidRPr="00452321">
        <w:rPr>
          <w:rFonts w:cs="David" w:hint="cs"/>
          <w:sz w:val="24"/>
          <w:szCs w:val="24"/>
          <w:rtl/>
        </w:rPr>
        <w:t>מימד</w:t>
      </w:r>
      <w:proofErr w:type="spellEnd"/>
      <w:r w:rsidRPr="00452321">
        <w:rPr>
          <w:rFonts w:cs="David" w:hint="cs"/>
          <w:sz w:val="24"/>
          <w:szCs w:val="24"/>
          <w:rtl/>
        </w:rPr>
        <w:t xml:space="preserve"> ?</w:t>
      </w:r>
    </w:p>
    <w:p w:rsidR="00FE299E" w:rsidRPr="00452321" w:rsidRDefault="00FE299E" w:rsidP="00FE299E">
      <w:pPr>
        <w:numPr>
          <w:ilvl w:val="0"/>
          <w:numId w:val="1"/>
        </w:numPr>
        <w:spacing w:after="0" w:line="360" w:lineRule="auto"/>
        <w:jc w:val="both"/>
        <w:rPr>
          <w:rFonts w:cs="David" w:hint="cs"/>
          <w:sz w:val="24"/>
          <w:szCs w:val="24"/>
        </w:rPr>
      </w:pPr>
      <w:r w:rsidRPr="00452321">
        <w:rPr>
          <w:rFonts w:cs="David" w:hint="cs"/>
          <w:sz w:val="24"/>
          <w:szCs w:val="24"/>
          <w:rtl/>
        </w:rPr>
        <w:t xml:space="preserve">במידה והאב ובנו לא נפדו והאב רוצה לפדות את בנו אולם בנו ג"כ רוצה לפדות את עצמו , כיצד יש לנהוג </w:t>
      </w:r>
    </w:p>
    <w:p w:rsidR="00FE299E" w:rsidRPr="00452321" w:rsidRDefault="00FE299E" w:rsidP="00FE299E">
      <w:pPr>
        <w:spacing w:line="360" w:lineRule="auto"/>
        <w:ind w:left="720"/>
        <w:jc w:val="both"/>
        <w:rPr>
          <w:rFonts w:cs="David" w:hint="cs"/>
          <w:sz w:val="24"/>
          <w:szCs w:val="24"/>
          <w:rtl/>
        </w:rPr>
      </w:pPr>
      <w:r w:rsidRPr="00452321">
        <w:rPr>
          <w:rFonts w:cs="David" w:hint="cs"/>
          <w:sz w:val="24"/>
          <w:szCs w:val="24"/>
          <w:rtl/>
        </w:rPr>
        <w:t xml:space="preserve">נסה לתמוך תשובתך בבחינת שני </w:t>
      </w:r>
      <w:proofErr w:type="spellStart"/>
      <w:r w:rsidRPr="00452321">
        <w:rPr>
          <w:rFonts w:cs="David" w:hint="cs"/>
          <w:sz w:val="24"/>
          <w:szCs w:val="24"/>
          <w:rtl/>
        </w:rPr>
        <w:t>המימדים</w:t>
      </w:r>
      <w:proofErr w:type="spellEnd"/>
      <w:r w:rsidRPr="00452321">
        <w:rPr>
          <w:rFonts w:cs="David" w:hint="cs"/>
          <w:sz w:val="24"/>
          <w:szCs w:val="24"/>
          <w:rtl/>
        </w:rPr>
        <w:t xml:space="preserve"> הקיימים </w:t>
      </w:r>
      <w:proofErr w:type="spellStart"/>
      <w:r w:rsidRPr="00452321">
        <w:rPr>
          <w:rFonts w:cs="David" w:hint="cs"/>
          <w:sz w:val="24"/>
          <w:szCs w:val="24"/>
          <w:rtl/>
        </w:rPr>
        <w:t>במצוה</w:t>
      </w:r>
      <w:proofErr w:type="spellEnd"/>
      <w:r w:rsidRPr="00452321">
        <w:rPr>
          <w:rFonts w:cs="David" w:hint="cs"/>
          <w:sz w:val="24"/>
          <w:szCs w:val="24"/>
          <w:rtl/>
        </w:rPr>
        <w:t xml:space="preserve"> .</w:t>
      </w:r>
    </w:p>
    <w:p w:rsidR="00FE299E" w:rsidRPr="00452321" w:rsidRDefault="00FE299E" w:rsidP="00FE299E">
      <w:pPr>
        <w:numPr>
          <w:ilvl w:val="0"/>
          <w:numId w:val="1"/>
        </w:numPr>
        <w:spacing w:after="0" w:line="360" w:lineRule="auto"/>
        <w:jc w:val="both"/>
        <w:rPr>
          <w:rFonts w:cs="David" w:hint="cs"/>
          <w:sz w:val="24"/>
          <w:szCs w:val="24"/>
          <w:rtl/>
        </w:rPr>
      </w:pPr>
      <w:proofErr w:type="spellStart"/>
      <w:r w:rsidRPr="00452321">
        <w:rPr>
          <w:rFonts w:cs="David" w:hint="cs"/>
          <w:sz w:val="24"/>
          <w:szCs w:val="24"/>
          <w:rtl/>
        </w:rPr>
        <w:t>הרמ"א</w:t>
      </w:r>
      <w:proofErr w:type="spellEnd"/>
      <w:r w:rsidRPr="00452321">
        <w:rPr>
          <w:rFonts w:cs="David" w:hint="cs"/>
          <w:sz w:val="24"/>
          <w:szCs w:val="24"/>
          <w:rtl/>
        </w:rPr>
        <w:t xml:space="preserve"> סימן ת"ע-ב' </w:t>
      </w:r>
      <w:proofErr w:type="spellStart"/>
      <w:r w:rsidRPr="00452321">
        <w:rPr>
          <w:rFonts w:cs="David" w:hint="cs"/>
          <w:sz w:val="24"/>
          <w:szCs w:val="24"/>
          <w:rtl/>
        </w:rPr>
        <w:t>באו"ח</w:t>
      </w:r>
      <w:proofErr w:type="spellEnd"/>
      <w:r w:rsidRPr="00452321">
        <w:rPr>
          <w:rFonts w:cs="David" w:hint="cs"/>
          <w:sz w:val="24"/>
          <w:szCs w:val="24"/>
          <w:rtl/>
        </w:rPr>
        <w:t xml:space="preserve">  כותב שכל עוד הבן קטן על אביו לצום בערב פסח ( תענית בכורות )</w:t>
      </w:r>
    </w:p>
    <w:p w:rsidR="00FE299E" w:rsidRPr="00452321" w:rsidRDefault="00FE299E" w:rsidP="00FE299E">
      <w:pPr>
        <w:spacing w:line="360" w:lineRule="auto"/>
        <w:ind w:left="720"/>
        <w:jc w:val="both"/>
        <w:rPr>
          <w:rFonts w:cs="David" w:hint="cs"/>
          <w:sz w:val="24"/>
          <w:szCs w:val="24"/>
          <w:rtl/>
        </w:rPr>
      </w:pPr>
      <w:r w:rsidRPr="00452321">
        <w:rPr>
          <w:rFonts w:cs="David" w:hint="cs"/>
          <w:sz w:val="24"/>
          <w:szCs w:val="24"/>
          <w:rtl/>
        </w:rPr>
        <w:t>לאור התבוננותך בכתובים מאיזו פרשיה לקוח דין זה ? נמק</w:t>
      </w:r>
      <w:r w:rsidRPr="00452321">
        <w:rPr>
          <w:rFonts w:cs="David"/>
          <w:sz w:val="24"/>
          <w:szCs w:val="24"/>
        </w:rPr>
        <w:t>!</w:t>
      </w:r>
    </w:p>
    <w:p w:rsidR="00FE299E" w:rsidRPr="00452321" w:rsidRDefault="00FE299E" w:rsidP="00FE299E">
      <w:pPr>
        <w:spacing w:line="360" w:lineRule="auto"/>
        <w:ind w:left="720"/>
        <w:jc w:val="both"/>
        <w:rPr>
          <w:rFonts w:cs="David" w:hint="cs"/>
          <w:sz w:val="24"/>
          <w:szCs w:val="24"/>
          <w:rtl/>
        </w:rPr>
      </w:pPr>
    </w:p>
    <w:p w:rsidR="00FE299E" w:rsidRPr="00452321" w:rsidRDefault="00FE299E" w:rsidP="00FE299E">
      <w:pPr>
        <w:numPr>
          <w:ilvl w:val="0"/>
          <w:numId w:val="1"/>
        </w:numPr>
        <w:spacing w:after="0" w:line="360" w:lineRule="auto"/>
        <w:jc w:val="both"/>
        <w:rPr>
          <w:rFonts w:cs="David" w:hint="cs"/>
          <w:sz w:val="24"/>
          <w:szCs w:val="24"/>
          <w:rtl/>
        </w:rPr>
      </w:pPr>
      <w:r w:rsidRPr="00452321">
        <w:rPr>
          <w:rFonts w:cs="David" w:hint="cs"/>
          <w:sz w:val="24"/>
          <w:szCs w:val="24"/>
          <w:rtl/>
        </w:rPr>
        <w:lastRenderedPageBreak/>
        <w:t xml:space="preserve">הגמרא לקראת סוף הדיון במצוות פדיון מבהירה שאם יש לאדם 5 נשים וכולם ילדו   </w:t>
      </w:r>
    </w:p>
    <w:p w:rsidR="00FE299E" w:rsidRPr="00452321" w:rsidRDefault="00FE299E" w:rsidP="00FE299E">
      <w:pPr>
        <w:spacing w:line="360" w:lineRule="auto"/>
        <w:ind w:left="360"/>
        <w:jc w:val="both"/>
        <w:rPr>
          <w:rFonts w:cs="David" w:hint="cs"/>
          <w:sz w:val="24"/>
          <w:szCs w:val="24"/>
          <w:rtl/>
        </w:rPr>
      </w:pPr>
      <w:r w:rsidRPr="00452321">
        <w:rPr>
          <w:rFonts w:cs="David" w:hint="cs"/>
          <w:sz w:val="24"/>
          <w:szCs w:val="24"/>
          <w:rtl/>
        </w:rPr>
        <w:t xml:space="preserve">       בכורות הרי יש לפדות  את חמשת הילדים ,  שואלת הגמרא </w:t>
      </w:r>
      <w:r w:rsidRPr="00452321">
        <w:rPr>
          <w:rFonts w:cs="David" w:hint="cs"/>
          <w:sz w:val="24"/>
          <w:szCs w:val="24"/>
          <w:u w:val="single"/>
          <w:rtl/>
        </w:rPr>
        <w:t>פשיטא</w:t>
      </w:r>
      <w:r w:rsidRPr="00452321">
        <w:rPr>
          <w:rFonts w:cs="David" w:hint="cs"/>
          <w:sz w:val="24"/>
          <w:szCs w:val="24"/>
          <w:rtl/>
        </w:rPr>
        <w:t xml:space="preserve">  הרי הדבר תלוי    </w:t>
      </w:r>
    </w:p>
    <w:p w:rsidR="00FE299E" w:rsidRPr="00452321" w:rsidRDefault="00FE299E" w:rsidP="00FE299E">
      <w:pPr>
        <w:spacing w:line="360" w:lineRule="auto"/>
        <w:ind w:left="360"/>
        <w:jc w:val="both"/>
        <w:rPr>
          <w:rFonts w:cs="David" w:hint="cs"/>
          <w:sz w:val="24"/>
          <w:szCs w:val="24"/>
          <w:rtl/>
        </w:rPr>
      </w:pPr>
      <w:r w:rsidRPr="00452321">
        <w:rPr>
          <w:rFonts w:cs="David" w:hint="cs"/>
          <w:sz w:val="24"/>
          <w:szCs w:val="24"/>
          <w:rtl/>
        </w:rPr>
        <w:t xml:space="preserve">      בפטר רחם ?  עונה </w:t>
      </w:r>
      <w:proofErr w:type="spellStart"/>
      <w:r w:rsidRPr="00452321">
        <w:rPr>
          <w:rFonts w:cs="David" w:hint="cs"/>
          <w:sz w:val="24"/>
          <w:szCs w:val="24"/>
          <w:rtl/>
        </w:rPr>
        <w:t>הגמ</w:t>
      </w:r>
      <w:proofErr w:type="spellEnd"/>
      <w:r w:rsidRPr="00452321">
        <w:rPr>
          <w:rFonts w:cs="David" w:hint="cs"/>
          <w:sz w:val="24"/>
          <w:szCs w:val="24"/>
          <w:rtl/>
        </w:rPr>
        <w:t xml:space="preserve">' היינו חושבים שנלמד בכור  </w:t>
      </w:r>
      <w:proofErr w:type="spellStart"/>
      <w:r w:rsidRPr="00452321">
        <w:rPr>
          <w:rFonts w:cs="David" w:hint="cs"/>
          <w:sz w:val="24"/>
          <w:szCs w:val="24"/>
          <w:rtl/>
        </w:rPr>
        <w:t>בכור</w:t>
      </w:r>
      <w:proofErr w:type="spellEnd"/>
      <w:r w:rsidRPr="00452321">
        <w:rPr>
          <w:rFonts w:cs="David" w:hint="cs"/>
          <w:sz w:val="24"/>
          <w:szCs w:val="24"/>
          <w:rtl/>
        </w:rPr>
        <w:t xml:space="preserve"> מנחלה . . . </w:t>
      </w:r>
      <w:proofErr w:type="spellStart"/>
      <w:r w:rsidRPr="00452321">
        <w:rPr>
          <w:rFonts w:cs="David" w:hint="cs"/>
          <w:sz w:val="24"/>
          <w:szCs w:val="24"/>
          <w:rtl/>
        </w:rPr>
        <w:t>קמ"ל</w:t>
      </w:r>
      <w:proofErr w:type="spellEnd"/>
      <w:r w:rsidRPr="00452321">
        <w:rPr>
          <w:rFonts w:cs="David" w:hint="cs"/>
          <w:sz w:val="24"/>
          <w:szCs w:val="24"/>
          <w:rtl/>
        </w:rPr>
        <w:t xml:space="preserve"> שלא .</w:t>
      </w:r>
    </w:p>
    <w:p w:rsidR="00FE299E" w:rsidRPr="00452321" w:rsidRDefault="00FE299E" w:rsidP="00FE299E">
      <w:pPr>
        <w:spacing w:line="360" w:lineRule="auto"/>
        <w:jc w:val="both"/>
        <w:rPr>
          <w:rFonts w:cs="David" w:hint="cs"/>
          <w:sz w:val="24"/>
          <w:szCs w:val="24"/>
          <w:rtl/>
        </w:rPr>
      </w:pPr>
      <w:r w:rsidRPr="00452321">
        <w:rPr>
          <w:rFonts w:cs="David" w:hint="cs"/>
          <w:sz w:val="24"/>
          <w:szCs w:val="24"/>
          <w:rtl/>
        </w:rPr>
        <w:t xml:space="preserve">           מה </w:t>
      </w:r>
      <w:proofErr w:type="spellStart"/>
      <w:r w:rsidRPr="00452321">
        <w:rPr>
          <w:rFonts w:cs="David" w:hint="cs"/>
          <w:sz w:val="24"/>
          <w:szCs w:val="24"/>
          <w:rtl/>
        </w:rPr>
        <w:t>היתה</w:t>
      </w:r>
      <w:proofErr w:type="spellEnd"/>
      <w:r w:rsidRPr="00452321">
        <w:rPr>
          <w:rFonts w:cs="David" w:hint="cs"/>
          <w:sz w:val="24"/>
          <w:szCs w:val="24"/>
          <w:rtl/>
        </w:rPr>
        <w:t xml:space="preserve"> </w:t>
      </w:r>
      <w:proofErr w:type="spellStart"/>
      <w:r w:rsidRPr="00452321">
        <w:rPr>
          <w:rFonts w:cs="David" w:hint="cs"/>
          <w:sz w:val="24"/>
          <w:szCs w:val="24"/>
          <w:rtl/>
        </w:rPr>
        <w:t>הו"א</w:t>
      </w:r>
      <w:proofErr w:type="spellEnd"/>
      <w:r w:rsidRPr="00452321">
        <w:rPr>
          <w:rFonts w:cs="David" w:hint="cs"/>
          <w:sz w:val="24"/>
          <w:szCs w:val="24"/>
          <w:rtl/>
        </w:rPr>
        <w:t xml:space="preserve"> שנלמד זה מזה ( במילים אחרות  האם ישנו </w:t>
      </w:r>
      <w:proofErr w:type="spellStart"/>
      <w:r w:rsidRPr="00452321">
        <w:rPr>
          <w:rFonts w:cs="David" w:hint="cs"/>
          <w:sz w:val="24"/>
          <w:szCs w:val="24"/>
          <w:rtl/>
        </w:rPr>
        <w:t>מימד</w:t>
      </w:r>
      <w:proofErr w:type="spellEnd"/>
      <w:r w:rsidRPr="00452321">
        <w:rPr>
          <w:rFonts w:cs="David" w:hint="cs"/>
          <w:sz w:val="24"/>
          <w:szCs w:val="24"/>
          <w:rtl/>
        </w:rPr>
        <w:t xml:space="preserve"> במצוות הפדיון שלאורו  </w:t>
      </w:r>
    </w:p>
    <w:p w:rsidR="00FE299E" w:rsidRPr="00452321" w:rsidRDefault="00FE299E" w:rsidP="00FE299E">
      <w:pPr>
        <w:spacing w:line="360" w:lineRule="auto"/>
        <w:jc w:val="both"/>
        <w:rPr>
          <w:rFonts w:cs="David" w:hint="cs"/>
          <w:sz w:val="24"/>
          <w:szCs w:val="24"/>
          <w:rtl/>
        </w:rPr>
      </w:pPr>
      <w:r w:rsidRPr="00452321">
        <w:rPr>
          <w:rFonts w:cs="David" w:hint="cs"/>
          <w:sz w:val="24"/>
          <w:szCs w:val="24"/>
          <w:rtl/>
        </w:rPr>
        <w:t xml:space="preserve">            היה מקום לדמות </w:t>
      </w:r>
    </w:p>
    <w:p w:rsidR="00FE299E" w:rsidRPr="00452321" w:rsidRDefault="00FE299E" w:rsidP="00FE299E">
      <w:pPr>
        <w:spacing w:line="360" w:lineRule="auto"/>
        <w:jc w:val="both"/>
        <w:rPr>
          <w:rFonts w:cs="David" w:hint="cs"/>
          <w:sz w:val="24"/>
          <w:szCs w:val="24"/>
          <w:rtl/>
        </w:rPr>
      </w:pPr>
      <w:r w:rsidRPr="00452321">
        <w:rPr>
          <w:rFonts w:cs="David" w:hint="cs"/>
          <w:sz w:val="24"/>
          <w:szCs w:val="24"/>
          <w:rtl/>
        </w:rPr>
        <w:t xml:space="preserve">           בכור של פדיון לבכור נחלה )  מה </w:t>
      </w:r>
      <w:proofErr w:type="spellStart"/>
      <w:r w:rsidRPr="00452321">
        <w:rPr>
          <w:rFonts w:cs="David" w:hint="cs"/>
          <w:sz w:val="24"/>
          <w:szCs w:val="24"/>
          <w:rtl/>
        </w:rPr>
        <w:t>המימד</w:t>
      </w:r>
      <w:proofErr w:type="spellEnd"/>
      <w:r w:rsidRPr="00452321">
        <w:rPr>
          <w:rFonts w:cs="David" w:hint="cs"/>
          <w:sz w:val="24"/>
          <w:szCs w:val="24"/>
          <w:rtl/>
        </w:rPr>
        <w:t xml:space="preserve"> ומהו ציר ההשוואה ?</w:t>
      </w:r>
    </w:p>
    <w:p w:rsidR="00FE299E" w:rsidRPr="00452321" w:rsidRDefault="00FE299E" w:rsidP="00FE299E">
      <w:pPr>
        <w:numPr>
          <w:ilvl w:val="0"/>
          <w:numId w:val="1"/>
        </w:numPr>
        <w:spacing w:after="0" w:line="360" w:lineRule="auto"/>
        <w:jc w:val="both"/>
        <w:rPr>
          <w:rFonts w:cs="David" w:hint="cs"/>
          <w:sz w:val="24"/>
          <w:szCs w:val="24"/>
        </w:rPr>
      </w:pPr>
      <w:proofErr w:type="spellStart"/>
      <w:r w:rsidRPr="00452321">
        <w:rPr>
          <w:rFonts w:cs="David" w:hint="cs"/>
          <w:sz w:val="24"/>
          <w:szCs w:val="24"/>
          <w:rtl/>
        </w:rPr>
        <w:t>הרמ"א</w:t>
      </w:r>
      <w:proofErr w:type="spellEnd"/>
      <w:r w:rsidRPr="00452321">
        <w:rPr>
          <w:rFonts w:cs="David" w:hint="cs"/>
          <w:sz w:val="24"/>
          <w:szCs w:val="24"/>
          <w:rtl/>
        </w:rPr>
        <w:t xml:space="preserve"> ביו"ד ש"ה </w:t>
      </w:r>
      <w:r w:rsidRPr="00452321">
        <w:rPr>
          <w:rFonts w:cs="David"/>
          <w:sz w:val="24"/>
          <w:szCs w:val="24"/>
          <w:rtl/>
        </w:rPr>
        <w:t>–</w:t>
      </w:r>
      <w:r w:rsidRPr="00452321">
        <w:rPr>
          <w:rFonts w:cs="David" w:hint="cs"/>
          <w:sz w:val="24"/>
          <w:szCs w:val="24"/>
          <w:rtl/>
        </w:rPr>
        <w:t xml:space="preserve"> י'.  אומר שאין אפשרות לפדות ע"י שליח ( וכן לא בי"ד ) .</w:t>
      </w:r>
    </w:p>
    <w:p w:rsidR="00FE299E" w:rsidRPr="00452321" w:rsidRDefault="00FE299E" w:rsidP="00FE299E">
      <w:pPr>
        <w:spacing w:line="360" w:lineRule="auto"/>
        <w:ind w:left="720"/>
        <w:jc w:val="both"/>
        <w:rPr>
          <w:rFonts w:cs="David" w:hint="cs"/>
          <w:sz w:val="24"/>
          <w:szCs w:val="24"/>
        </w:rPr>
      </w:pPr>
      <w:proofErr w:type="spellStart"/>
      <w:r w:rsidRPr="00452321">
        <w:rPr>
          <w:rFonts w:cs="David" w:hint="cs"/>
          <w:sz w:val="24"/>
          <w:szCs w:val="24"/>
          <w:rtl/>
        </w:rPr>
        <w:t>הגר"א</w:t>
      </w:r>
      <w:proofErr w:type="spellEnd"/>
      <w:r w:rsidRPr="00452321">
        <w:rPr>
          <w:rFonts w:cs="David" w:hint="cs"/>
          <w:sz w:val="24"/>
          <w:szCs w:val="24"/>
          <w:rtl/>
        </w:rPr>
        <w:t xml:space="preserve"> שם : כ"ז הוא תמוה דלא מבעי ע"י שליח (שאפשר לפדות)</w:t>
      </w:r>
      <w:proofErr w:type="spellStart"/>
      <w:r w:rsidRPr="00452321">
        <w:rPr>
          <w:rFonts w:cs="David" w:hint="cs"/>
          <w:sz w:val="24"/>
          <w:szCs w:val="24"/>
          <w:rtl/>
        </w:rPr>
        <w:t>דשלוחו</w:t>
      </w:r>
      <w:proofErr w:type="spellEnd"/>
      <w:r w:rsidRPr="00452321">
        <w:rPr>
          <w:rFonts w:cs="David" w:hint="cs"/>
          <w:sz w:val="24"/>
          <w:szCs w:val="24"/>
          <w:rtl/>
        </w:rPr>
        <w:t xml:space="preserve"> של אדם כמותו אלא דאף אחר יכול לפדות אפילו בלא דעתו של האב . . שאינו אלא חוב בעלמא שהרי הכהן גובה ממשועבדים. </w:t>
      </w:r>
    </w:p>
    <w:p w:rsidR="00FE299E" w:rsidRPr="00452321" w:rsidRDefault="00FE299E" w:rsidP="00FE299E">
      <w:pPr>
        <w:spacing w:line="360" w:lineRule="auto"/>
        <w:ind w:left="360"/>
        <w:jc w:val="both"/>
        <w:rPr>
          <w:rFonts w:cs="David" w:hint="cs"/>
          <w:sz w:val="24"/>
          <w:szCs w:val="24"/>
          <w:rtl/>
        </w:rPr>
      </w:pPr>
      <w:r w:rsidRPr="00452321">
        <w:rPr>
          <w:rFonts w:cs="David" w:hint="cs"/>
          <w:sz w:val="24"/>
          <w:szCs w:val="24"/>
          <w:rtl/>
        </w:rPr>
        <w:t xml:space="preserve">      ישנו מנהג בירושלים  שמי שנולד ואביו מת ולא </w:t>
      </w:r>
      <w:proofErr w:type="spellStart"/>
      <w:r w:rsidRPr="00452321">
        <w:rPr>
          <w:rFonts w:cs="David" w:hint="cs"/>
          <w:sz w:val="24"/>
          <w:szCs w:val="24"/>
          <w:rtl/>
        </w:rPr>
        <w:t>פדאו</w:t>
      </w:r>
      <w:proofErr w:type="spellEnd"/>
      <w:r w:rsidRPr="00452321">
        <w:rPr>
          <w:rFonts w:cs="David" w:hint="cs"/>
          <w:sz w:val="24"/>
          <w:szCs w:val="24"/>
          <w:rtl/>
        </w:rPr>
        <w:t xml:space="preserve">  תולים עליו תליון </w:t>
      </w:r>
      <w:proofErr w:type="spellStart"/>
      <w:r w:rsidRPr="00452321">
        <w:rPr>
          <w:rFonts w:cs="David" w:hint="cs"/>
          <w:sz w:val="24"/>
          <w:szCs w:val="24"/>
          <w:rtl/>
        </w:rPr>
        <w:t>לזכרון</w:t>
      </w:r>
      <w:proofErr w:type="spellEnd"/>
      <w:r w:rsidRPr="00452321">
        <w:rPr>
          <w:rFonts w:cs="David" w:hint="cs"/>
          <w:sz w:val="24"/>
          <w:szCs w:val="24"/>
          <w:rtl/>
        </w:rPr>
        <w:t xml:space="preserve"> ע"מ </w:t>
      </w:r>
    </w:p>
    <w:p w:rsidR="00FE299E" w:rsidRPr="00452321" w:rsidRDefault="00FE299E" w:rsidP="00FE299E">
      <w:pPr>
        <w:spacing w:line="360" w:lineRule="auto"/>
        <w:ind w:left="360"/>
        <w:jc w:val="both"/>
        <w:rPr>
          <w:rFonts w:cs="David" w:hint="cs"/>
          <w:sz w:val="24"/>
          <w:szCs w:val="24"/>
          <w:rtl/>
        </w:rPr>
      </w:pPr>
      <w:r w:rsidRPr="00452321">
        <w:rPr>
          <w:rFonts w:cs="David" w:hint="cs"/>
          <w:sz w:val="24"/>
          <w:szCs w:val="24"/>
          <w:rtl/>
        </w:rPr>
        <w:t xml:space="preserve">      שיזכור לפדות עצמו כאשר יגדל .</w:t>
      </w:r>
    </w:p>
    <w:p w:rsidR="00FE299E" w:rsidRPr="00452321" w:rsidRDefault="00FE299E" w:rsidP="00FE299E">
      <w:pPr>
        <w:spacing w:line="360" w:lineRule="auto"/>
        <w:ind w:left="360"/>
        <w:jc w:val="both"/>
        <w:rPr>
          <w:rFonts w:cs="David" w:hint="cs"/>
          <w:sz w:val="24"/>
          <w:szCs w:val="24"/>
          <w:rtl/>
        </w:rPr>
      </w:pPr>
      <w:r w:rsidRPr="00452321">
        <w:rPr>
          <w:rFonts w:cs="David" w:hint="cs"/>
          <w:sz w:val="24"/>
          <w:szCs w:val="24"/>
          <w:rtl/>
        </w:rPr>
        <w:t xml:space="preserve">      כיצד יכול </w:t>
      </w:r>
      <w:proofErr w:type="spellStart"/>
      <w:r w:rsidRPr="00452321">
        <w:rPr>
          <w:rFonts w:cs="David" w:hint="cs"/>
          <w:sz w:val="24"/>
          <w:szCs w:val="24"/>
          <w:rtl/>
        </w:rPr>
        <w:t>הרמ"א</w:t>
      </w:r>
      <w:proofErr w:type="spellEnd"/>
      <w:r w:rsidRPr="00452321">
        <w:rPr>
          <w:rFonts w:cs="David" w:hint="cs"/>
          <w:sz w:val="24"/>
          <w:szCs w:val="24"/>
          <w:rtl/>
        </w:rPr>
        <w:t xml:space="preserve"> לדייק </w:t>
      </w:r>
      <w:proofErr w:type="spellStart"/>
      <w:r w:rsidRPr="00452321">
        <w:rPr>
          <w:rFonts w:cs="David" w:hint="cs"/>
          <w:sz w:val="24"/>
          <w:szCs w:val="24"/>
          <w:rtl/>
        </w:rPr>
        <w:t>בסוגיא</w:t>
      </w:r>
      <w:proofErr w:type="spellEnd"/>
      <w:r w:rsidRPr="00452321">
        <w:rPr>
          <w:rFonts w:cs="David" w:hint="cs"/>
          <w:sz w:val="24"/>
          <w:szCs w:val="24"/>
          <w:rtl/>
        </w:rPr>
        <w:t xml:space="preserve"> כדבריו ? מה ניתן להסיק מפסקו של </w:t>
      </w:r>
      <w:proofErr w:type="spellStart"/>
      <w:r w:rsidRPr="00452321">
        <w:rPr>
          <w:rFonts w:cs="David" w:hint="cs"/>
          <w:sz w:val="24"/>
          <w:szCs w:val="24"/>
          <w:rtl/>
        </w:rPr>
        <w:t>הרמ"א</w:t>
      </w:r>
      <w:proofErr w:type="spellEnd"/>
      <w:r w:rsidRPr="00452321">
        <w:rPr>
          <w:rFonts w:cs="David" w:hint="cs"/>
          <w:sz w:val="24"/>
          <w:szCs w:val="24"/>
          <w:rtl/>
        </w:rPr>
        <w:t xml:space="preserve"> באשר </w:t>
      </w:r>
    </w:p>
    <w:p w:rsidR="00FE299E" w:rsidRPr="00452321" w:rsidRDefault="00FE299E" w:rsidP="00FE299E">
      <w:pPr>
        <w:spacing w:line="360" w:lineRule="auto"/>
        <w:ind w:left="360"/>
        <w:jc w:val="both"/>
        <w:rPr>
          <w:rFonts w:cs="David" w:hint="cs"/>
          <w:sz w:val="24"/>
          <w:szCs w:val="24"/>
          <w:rtl/>
        </w:rPr>
      </w:pPr>
      <w:r w:rsidRPr="00452321">
        <w:rPr>
          <w:rFonts w:cs="David" w:hint="cs"/>
          <w:sz w:val="24"/>
          <w:szCs w:val="24"/>
          <w:rtl/>
        </w:rPr>
        <w:t xml:space="preserve">     לתפיסתו את דין הפדיון ?</w:t>
      </w:r>
    </w:p>
    <w:p w:rsidR="00FE299E" w:rsidRPr="00452321" w:rsidRDefault="00FE299E" w:rsidP="00FE299E">
      <w:pPr>
        <w:spacing w:line="360" w:lineRule="auto"/>
        <w:ind w:left="360"/>
        <w:jc w:val="both"/>
        <w:rPr>
          <w:rFonts w:cs="David" w:hint="cs"/>
          <w:sz w:val="24"/>
          <w:szCs w:val="24"/>
          <w:rtl/>
        </w:rPr>
      </w:pPr>
      <w:r w:rsidRPr="00452321">
        <w:rPr>
          <w:rFonts w:cs="David" w:hint="cs"/>
          <w:sz w:val="24"/>
          <w:szCs w:val="24"/>
          <w:rtl/>
        </w:rPr>
        <w:t xml:space="preserve">      כיצד ניתן להבין את שיטתו של </w:t>
      </w:r>
      <w:proofErr w:type="spellStart"/>
      <w:r w:rsidRPr="00452321">
        <w:rPr>
          <w:rFonts w:cs="David" w:hint="cs"/>
          <w:sz w:val="24"/>
          <w:szCs w:val="24"/>
          <w:rtl/>
        </w:rPr>
        <w:t>הגר"א</w:t>
      </w:r>
      <w:proofErr w:type="spellEnd"/>
      <w:r w:rsidRPr="00452321">
        <w:rPr>
          <w:rFonts w:cs="David" w:hint="cs"/>
          <w:sz w:val="24"/>
          <w:szCs w:val="24"/>
          <w:rtl/>
        </w:rPr>
        <w:t xml:space="preserve"> החולק על </w:t>
      </w:r>
      <w:proofErr w:type="spellStart"/>
      <w:r w:rsidRPr="00452321">
        <w:rPr>
          <w:rFonts w:cs="David" w:hint="cs"/>
          <w:sz w:val="24"/>
          <w:szCs w:val="24"/>
          <w:rtl/>
        </w:rPr>
        <w:t>הרמ"א</w:t>
      </w:r>
      <w:proofErr w:type="spellEnd"/>
      <w:r w:rsidRPr="00452321">
        <w:rPr>
          <w:rFonts w:cs="David" w:hint="cs"/>
          <w:sz w:val="24"/>
          <w:szCs w:val="24"/>
          <w:rtl/>
        </w:rPr>
        <w:t xml:space="preserve">  לגבי </w:t>
      </w:r>
      <w:proofErr w:type="spellStart"/>
      <w:r w:rsidRPr="00452321">
        <w:rPr>
          <w:rFonts w:cs="David" w:hint="cs"/>
          <w:sz w:val="24"/>
          <w:szCs w:val="24"/>
          <w:rtl/>
        </w:rPr>
        <w:t>המימד</w:t>
      </w:r>
      <w:proofErr w:type="spellEnd"/>
      <w:r w:rsidRPr="00452321">
        <w:rPr>
          <w:rFonts w:cs="David" w:hint="cs"/>
          <w:sz w:val="24"/>
          <w:szCs w:val="24"/>
          <w:rtl/>
        </w:rPr>
        <w:t xml:space="preserve"> </w:t>
      </w:r>
      <w:proofErr w:type="spellStart"/>
      <w:r w:rsidRPr="00452321">
        <w:rPr>
          <w:rFonts w:cs="David" w:hint="cs"/>
          <w:sz w:val="24"/>
          <w:szCs w:val="24"/>
          <w:rtl/>
        </w:rPr>
        <w:t>הדומננטי</w:t>
      </w:r>
      <w:proofErr w:type="spellEnd"/>
      <w:r w:rsidRPr="00452321">
        <w:rPr>
          <w:rFonts w:cs="David" w:hint="cs"/>
          <w:sz w:val="24"/>
          <w:szCs w:val="24"/>
          <w:rtl/>
        </w:rPr>
        <w:t xml:space="preserve"> במצוות </w:t>
      </w:r>
    </w:p>
    <w:p w:rsidR="00FE299E" w:rsidRPr="00452321" w:rsidRDefault="00FE299E" w:rsidP="00FE299E">
      <w:pPr>
        <w:spacing w:line="360" w:lineRule="auto"/>
        <w:ind w:left="360"/>
        <w:jc w:val="both"/>
        <w:rPr>
          <w:rFonts w:cs="David" w:hint="cs"/>
          <w:sz w:val="24"/>
          <w:szCs w:val="24"/>
          <w:rtl/>
        </w:rPr>
      </w:pPr>
      <w:r w:rsidRPr="00452321">
        <w:rPr>
          <w:rFonts w:cs="David" w:hint="cs"/>
          <w:sz w:val="24"/>
          <w:szCs w:val="24"/>
          <w:rtl/>
        </w:rPr>
        <w:t xml:space="preserve">       הפדיון ?</w:t>
      </w:r>
    </w:p>
    <w:p w:rsidR="00FE299E" w:rsidRDefault="00FE299E" w:rsidP="00FE299E">
      <w:pPr>
        <w:jc w:val="center"/>
        <w:rPr>
          <w:rFonts w:cs="David" w:hint="cs"/>
          <w:b/>
          <w:bCs/>
          <w:sz w:val="28"/>
          <w:szCs w:val="28"/>
          <w:rtl/>
        </w:rPr>
      </w:pPr>
    </w:p>
    <w:p w:rsidR="00FE299E" w:rsidRDefault="00FE299E" w:rsidP="00FE299E">
      <w:pPr>
        <w:jc w:val="center"/>
        <w:rPr>
          <w:rFonts w:cs="David" w:hint="cs"/>
          <w:b/>
          <w:bCs/>
          <w:sz w:val="28"/>
          <w:szCs w:val="28"/>
          <w:rtl/>
        </w:rPr>
      </w:pPr>
    </w:p>
    <w:p w:rsidR="00FE299E" w:rsidRPr="00452321" w:rsidRDefault="00FE299E" w:rsidP="00FE299E">
      <w:pPr>
        <w:jc w:val="center"/>
        <w:rPr>
          <w:rFonts w:cs="David" w:hint="cs"/>
          <w:sz w:val="24"/>
          <w:szCs w:val="24"/>
          <w:rtl/>
        </w:rPr>
      </w:pPr>
      <w:r w:rsidRPr="00452321">
        <w:rPr>
          <w:rFonts w:cs="David" w:hint="cs"/>
          <w:b/>
          <w:bCs/>
          <w:sz w:val="28"/>
          <w:szCs w:val="28"/>
          <w:rtl/>
        </w:rPr>
        <w:t>מצות לימוד תורה לבנו</w:t>
      </w:r>
    </w:p>
    <w:p w:rsidR="00FE299E" w:rsidRPr="00452321" w:rsidRDefault="00FE299E" w:rsidP="00FE299E">
      <w:pPr>
        <w:spacing w:line="360" w:lineRule="auto"/>
        <w:jc w:val="both"/>
        <w:rPr>
          <w:rFonts w:cs="David" w:hint="cs"/>
          <w:sz w:val="24"/>
          <w:szCs w:val="24"/>
          <w:rtl/>
        </w:rPr>
      </w:pPr>
    </w:p>
    <w:p w:rsidR="00FE299E" w:rsidRPr="00452321" w:rsidRDefault="00FE299E" w:rsidP="00FE299E">
      <w:pPr>
        <w:spacing w:line="360" w:lineRule="auto"/>
        <w:jc w:val="both"/>
        <w:rPr>
          <w:rFonts w:cs="David" w:hint="cs"/>
          <w:sz w:val="24"/>
          <w:szCs w:val="24"/>
          <w:rtl/>
        </w:rPr>
      </w:pPr>
      <w:r w:rsidRPr="00452321">
        <w:rPr>
          <w:rFonts w:cs="David" w:hint="cs"/>
          <w:sz w:val="24"/>
          <w:szCs w:val="24"/>
          <w:rtl/>
        </w:rPr>
        <w:t>עיין בשני הפסוקים ( ולמדתם אותם את בניכם , ולמדתם אותם ושמרתם לעשותם )</w:t>
      </w:r>
    </w:p>
    <w:p w:rsidR="00FE299E" w:rsidRPr="00452321" w:rsidRDefault="00FE299E" w:rsidP="00FE299E">
      <w:pPr>
        <w:spacing w:line="360" w:lineRule="auto"/>
        <w:jc w:val="both"/>
        <w:rPr>
          <w:rFonts w:cs="David" w:hint="cs"/>
          <w:sz w:val="24"/>
          <w:szCs w:val="24"/>
          <w:rtl/>
        </w:rPr>
      </w:pPr>
      <w:r w:rsidRPr="00452321">
        <w:rPr>
          <w:rFonts w:cs="David" w:hint="cs"/>
          <w:sz w:val="24"/>
          <w:szCs w:val="24"/>
          <w:rtl/>
        </w:rPr>
        <w:t>איזה מהם מתייחס ללימוד האב את הבן איזה ללימוד עצמי ?</w:t>
      </w:r>
    </w:p>
    <w:p w:rsidR="00FE299E" w:rsidRPr="00452321" w:rsidRDefault="00FE299E" w:rsidP="00FE299E">
      <w:pPr>
        <w:spacing w:line="360" w:lineRule="auto"/>
        <w:jc w:val="both"/>
        <w:rPr>
          <w:rFonts w:cs="David" w:hint="cs"/>
          <w:sz w:val="24"/>
          <w:szCs w:val="24"/>
          <w:rtl/>
        </w:rPr>
      </w:pPr>
      <w:r w:rsidRPr="00452321">
        <w:rPr>
          <w:rFonts w:cs="David" w:hint="cs"/>
          <w:sz w:val="24"/>
          <w:szCs w:val="24"/>
          <w:rtl/>
        </w:rPr>
        <w:t>מדוע אי-אפשר היה ללמוד רק מהפס' הראשון ( גם את חובת הלימוד העצמי ) שהרי אם אדם לא ילמד את עצמו כיצד ילמד את בנו ?</w:t>
      </w:r>
    </w:p>
    <w:p w:rsidR="00FE299E" w:rsidRPr="00452321" w:rsidRDefault="00FE299E" w:rsidP="00FE299E">
      <w:pPr>
        <w:spacing w:line="360" w:lineRule="auto"/>
        <w:jc w:val="both"/>
        <w:rPr>
          <w:rFonts w:cs="David" w:hint="cs"/>
          <w:sz w:val="24"/>
          <w:szCs w:val="24"/>
          <w:rtl/>
        </w:rPr>
      </w:pPr>
      <w:r w:rsidRPr="00452321">
        <w:rPr>
          <w:rFonts w:cs="David" w:hint="cs"/>
          <w:sz w:val="24"/>
          <w:szCs w:val="24"/>
          <w:rtl/>
        </w:rPr>
        <w:t>אב הלומד תורה כדי שבנו ידע תורה אך הוא כשלעצמו לא מתעניין בקיומה של תורה , האם מקיים מצוה ? איזו?</w:t>
      </w:r>
    </w:p>
    <w:p w:rsidR="00FE299E" w:rsidRPr="00452321" w:rsidRDefault="00FE299E" w:rsidP="00FE299E">
      <w:pPr>
        <w:spacing w:line="360" w:lineRule="auto"/>
        <w:jc w:val="both"/>
        <w:rPr>
          <w:rFonts w:cs="David" w:hint="cs"/>
          <w:sz w:val="24"/>
          <w:szCs w:val="24"/>
          <w:rtl/>
        </w:rPr>
      </w:pPr>
      <w:r w:rsidRPr="00452321">
        <w:rPr>
          <w:rFonts w:cs="David" w:hint="cs"/>
          <w:sz w:val="24"/>
          <w:szCs w:val="24"/>
          <w:rtl/>
        </w:rPr>
        <w:t xml:space="preserve"> עיין בפטור </w:t>
      </w:r>
      <w:proofErr w:type="spellStart"/>
      <w:r w:rsidRPr="00452321">
        <w:rPr>
          <w:rFonts w:cs="David" w:hint="cs"/>
          <w:sz w:val="24"/>
          <w:szCs w:val="24"/>
          <w:rtl/>
        </w:rPr>
        <w:t>האשה</w:t>
      </w:r>
      <w:proofErr w:type="spellEnd"/>
      <w:r w:rsidRPr="00452321">
        <w:rPr>
          <w:rFonts w:cs="David" w:hint="cs"/>
          <w:sz w:val="24"/>
          <w:szCs w:val="24"/>
          <w:rtl/>
        </w:rPr>
        <w:t xml:space="preserve">  , מהו הלימוד ממנו מתחייב האב ללמוד תורה</w:t>
      </w:r>
      <w:r w:rsidRPr="00452321">
        <w:rPr>
          <w:rFonts w:cs="David" w:hint="cs"/>
          <w:sz w:val="24"/>
          <w:szCs w:val="24"/>
        </w:rPr>
        <w:t xml:space="preserve"> </w:t>
      </w:r>
      <w:r w:rsidRPr="00452321">
        <w:rPr>
          <w:rFonts w:cs="David" w:hint="cs"/>
          <w:sz w:val="24"/>
          <w:szCs w:val="24"/>
          <w:rtl/>
        </w:rPr>
        <w:t xml:space="preserve"> ( לעצמו )  [ דברים ה' או דברים י"א ]</w:t>
      </w:r>
    </w:p>
    <w:p w:rsidR="00FE299E" w:rsidRPr="00452321" w:rsidRDefault="00FE299E" w:rsidP="00FE299E">
      <w:pPr>
        <w:spacing w:line="360" w:lineRule="auto"/>
        <w:jc w:val="both"/>
        <w:rPr>
          <w:rFonts w:cs="David" w:hint="cs"/>
          <w:sz w:val="24"/>
          <w:szCs w:val="24"/>
          <w:rtl/>
        </w:rPr>
      </w:pPr>
      <w:r w:rsidRPr="00452321">
        <w:rPr>
          <w:rFonts w:cs="David" w:hint="cs"/>
          <w:sz w:val="24"/>
          <w:szCs w:val="24"/>
          <w:rtl/>
        </w:rPr>
        <w:lastRenderedPageBreak/>
        <w:t xml:space="preserve"> מהם שתי הבחינות בלימוד תורה של יהודי ?  איזה מהם יותר דומיננטי לדעתך ?</w:t>
      </w:r>
    </w:p>
    <w:p w:rsidR="00FE299E" w:rsidRPr="00452321" w:rsidRDefault="00FE299E" w:rsidP="00FE299E">
      <w:pPr>
        <w:spacing w:line="360" w:lineRule="auto"/>
        <w:jc w:val="both"/>
        <w:rPr>
          <w:rFonts w:cs="David" w:hint="cs"/>
          <w:sz w:val="24"/>
          <w:szCs w:val="24"/>
          <w:rtl/>
        </w:rPr>
      </w:pPr>
    </w:p>
    <w:p w:rsidR="00FE299E" w:rsidRPr="00452321" w:rsidRDefault="00FE299E" w:rsidP="00FE299E">
      <w:pPr>
        <w:spacing w:line="360" w:lineRule="auto"/>
        <w:jc w:val="both"/>
        <w:rPr>
          <w:rFonts w:cs="David" w:hint="cs"/>
          <w:sz w:val="24"/>
          <w:szCs w:val="24"/>
          <w:rtl/>
        </w:rPr>
      </w:pPr>
      <w:proofErr w:type="spellStart"/>
      <w:r w:rsidRPr="00452321">
        <w:rPr>
          <w:rFonts w:cs="David" w:hint="cs"/>
          <w:sz w:val="24"/>
          <w:szCs w:val="24"/>
          <w:rtl/>
        </w:rPr>
        <w:t>מהכרותך</w:t>
      </w:r>
      <w:proofErr w:type="spellEnd"/>
      <w:r w:rsidRPr="00452321">
        <w:rPr>
          <w:rFonts w:cs="David" w:hint="cs"/>
          <w:sz w:val="24"/>
          <w:szCs w:val="24"/>
          <w:rtl/>
        </w:rPr>
        <w:t xml:space="preserve"> את ברכות התורה  איזו ברכה מכוונת כלפי כל תכלית בלימוד התורה של האדם ?</w:t>
      </w:r>
    </w:p>
    <w:p w:rsidR="00FE299E" w:rsidRPr="00452321" w:rsidRDefault="00FE299E" w:rsidP="00FE299E">
      <w:pPr>
        <w:spacing w:line="360" w:lineRule="auto"/>
        <w:jc w:val="both"/>
        <w:rPr>
          <w:rFonts w:cs="David" w:hint="cs"/>
          <w:sz w:val="24"/>
          <w:szCs w:val="24"/>
          <w:u w:val="single"/>
          <w:rtl/>
        </w:rPr>
      </w:pPr>
      <w:r w:rsidRPr="00452321">
        <w:rPr>
          <w:rFonts w:cs="David" w:hint="cs"/>
          <w:sz w:val="24"/>
          <w:szCs w:val="24"/>
          <w:u w:val="single"/>
          <w:rtl/>
        </w:rPr>
        <w:tab/>
      </w:r>
      <w:r w:rsidRPr="00452321">
        <w:rPr>
          <w:rFonts w:cs="David" w:hint="cs"/>
          <w:sz w:val="24"/>
          <w:szCs w:val="24"/>
          <w:u w:val="single"/>
          <w:rtl/>
        </w:rPr>
        <w:tab/>
      </w:r>
      <w:r w:rsidRPr="00452321">
        <w:rPr>
          <w:rFonts w:cs="David" w:hint="cs"/>
          <w:sz w:val="24"/>
          <w:szCs w:val="24"/>
          <w:u w:val="single"/>
          <w:rtl/>
        </w:rPr>
        <w:tab/>
      </w:r>
      <w:r w:rsidRPr="00452321">
        <w:rPr>
          <w:rFonts w:cs="David" w:hint="cs"/>
          <w:sz w:val="24"/>
          <w:szCs w:val="24"/>
          <w:u w:val="single"/>
          <w:rtl/>
        </w:rPr>
        <w:tab/>
      </w:r>
      <w:r w:rsidRPr="00452321">
        <w:rPr>
          <w:rFonts w:cs="David" w:hint="cs"/>
          <w:sz w:val="24"/>
          <w:szCs w:val="24"/>
          <w:u w:val="single"/>
          <w:rtl/>
        </w:rPr>
        <w:tab/>
      </w:r>
      <w:r w:rsidRPr="00452321">
        <w:rPr>
          <w:rFonts w:cs="David" w:hint="cs"/>
          <w:sz w:val="24"/>
          <w:szCs w:val="24"/>
          <w:u w:val="single"/>
          <w:rtl/>
        </w:rPr>
        <w:tab/>
      </w:r>
      <w:r w:rsidRPr="00452321">
        <w:rPr>
          <w:rFonts w:cs="David" w:hint="cs"/>
          <w:sz w:val="24"/>
          <w:szCs w:val="24"/>
          <w:u w:val="single"/>
          <w:rtl/>
        </w:rPr>
        <w:tab/>
      </w:r>
      <w:r w:rsidRPr="00452321">
        <w:rPr>
          <w:rFonts w:cs="David" w:hint="cs"/>
          <w:sz w:val="24"/>
          <w:szCs w:val="24"/>
          <w:u w:val="single"/>
          <w:rtl/>
        </w:rPr>
        <w:tab/>
      </w:r>
      <w:r w:rsidRPr="00452321">
        <w:rPr>
          <w:rFonts w:cs="David" w:hint="cs"/>
          <w:sz w:val="24"/>
          <w:szCs w:val="24"/>
          <w:u w:val="single"/>
          <w:rtl/>
        </w:rPr>
        <w:tab/>
      </w:r>
      <w:r w:rsidRPr="00452321">
        <w:rPr>
          <w:rFonts w:cs="David" w:hint="cs"/>
          <w:sz w:val="24"/>
          <w:szCs w:val="24"/>
          <w:u w:val="single"/>
          <w:rtl/>
        </w:rPr>
        <w:tab/>
      </w:r>
      <w:r w:rsidRPr="00452321">
        <w:rPr>
          <w:rFonts w:cs="David" w:hint="cs"/>
          <w:sz w:val="24"/>
          <w:szCs w:val="24"/>
          <w:u w:val="single"/>
          <w:rtl/>
        </w:rPr>
        <w:tab/>
      </w:r>
    </w:p>
    <w:p w:rsidR="00FE299E" w:rsidRPr="00452321" w:rsidRDefault="00FE299E" w:rsidP="00FE299E">
      <w:pPr>
        <w:spacing w:line="360" w:lineRule="auto"/>
        <w:jc w:val="both"/>
        <w:rPr>
          <w:rFonts w:cs="David"/>
          <w:sz w:val="24"/>
          <w:szCs w:val="24"/>
          <w:u w:val="single"/>
          <w:rtl/>
        </w:rPr>
      </w:pPr>
      <w:r w:rsidRPr="00452321">
        <w:rPr>
          <w:rFonts w:cs="David" w:hint="cs"/>
          <w:sz w:val="24"/>
          <w:szCs w:val="24"/>
          <w:u w:val="single"/>
        </w:rPr>
        <w:tab/>
      </w:r>
      <w:r w:rsidRPr="00452321">
        <w:rPr>
          <w:rFonts w:cs="David" w:hint="cs"/>
          <w:sz w:val="24"/>
          <w:szCs w:val="24"/>
          <w:u w:val="single"/>
        </w:rPr>
        <w:tab/>
      </w:r>
      <w:r w:rsidRPr="00452321">
        <w:rPr>
          <w:rFonts w:cs="David" w:hint="cs"/>
          <w:sz w:val="24"/>
          <w:szCs w:val="24"/>
          <w:u w:val="single"/>
        </w:rPr>
        <w:tab/>
      </w:r>
      <w:r w:rsidRPr="00452321">
        <w:rPr>
          <w:rFonts w:cs="David" w:hint="cs"/>
          <w:sz w:val="24"/>
          <w:szCs w:val="24"/>
          <w:u w:val="single"/>
        </w:rPr>
        <w:tab/>
      </w:r>
      <w:r w:rsidRPr="00452321">
        <w:rPr>
          <w:rFonts w:cs="David" w:hint="cs"/>
          <w:sz w:val="24"/>
          <w:szCs w:val="24"/>
          <w:u w:val="single"/>
        </w:rPr>
        <w:tab/>
      </w:r>
      <w:r w:rsidRPr="00452321">
        <w:rPr>
          <w:rFonts w:cs="David" w:hint="cs"/>
          <w:sz w:val="24"/>
          <w:szCs w:val="24"/>
          <w:u w:val="single"/>
        </w:rPr>
        <w:tab/>
      </w:r>
      <w:r w:rsidRPr="00452321">
        <w:rPr>
          <w:rFonts w:cs="David" w:hint="cs"/>
          <w:sz w:val="24"/>
          <w:szCs w:val="24"/>
          <w:u w:val="single"/>
        </w:rPr>
        <w:tab/>
      </w:r>
      <w:r w:rsidRPr="00452321">
        <w:rPr>
          <w:rFonts w:cs="David" w:hint="cs"/>
          <w:sz w:val="24"/>
          <w:szCs w:val="24"/>
          <w:u w:val="single"/>
        </w:rPr>
        <w:tab/>
      </w:r>
      <w:r w:rsidRPr="00452321">
        <w:rPr>
          <w:rFonts w:cs="David" w:hint="cs"/>
          <w:sz w:val="24"/>
          <w:szCs w:val="24"/>
          <w:u w:val="single"/>
        </w:rPr>
        <w:tab/>
      </w:r>
      <w:r w:rsidRPr="00452321">
        <w:rPr>
          <w:rFonts w:cs="David" w:hint="cs"/>
          <w:sz w:val="24"/>
          <w:szCs w:val="24"/>
          <w:u w:val="single"/>
        </w:rPr>
        <w:tab/>
      </w:r>
      <w:r w:rsidRPr="00452321">
        <w:rPr>
          <w:rFonts w:cs="David"/>
          <w:sz w:val="24"/>
          <w:szCs w:val="24"/>
          <w:u w:val="single"/>
        </w:rPr>
        <w:tab/>
      </w:r>
    </w:p>
    <w:p w:rsidR="00FE299E" w:rsidRPr="00452321" w:rsidRDefault="00FE299E" w:rsidP="00FE299E">
      <w:pPr>
        <w:spacing w:line="360" w:lineRule="auto"/>
        <w:jc w:val="both"/>
        <w:rPr>
          <w:rFonts w:cs="David" w:hint="cs"/>
          <w:sz w:val="24"/>
          <w:szCs w:val="24"/>
          <w:rtl/>
        </w:rPr>
      </w:pPr>
      <w:r w:rsidRPr="00452321">
        <w:rPr>
          <w:rFonts w:cs="David" w:hint="cs"/>
          <w:sz w:val="24"/>
          <w:szCs w:val="24"/>
          <w:rtl/>
        </w:rPr>
        <w:t>עיין ברמב"ם הלכות ת"ת פרק א'</w:t>
      </w:r>
    </w:p>
    <w:p w:rsidR="00FE299E" w:rsidRPr="00452321" w:rsidRDefault="00FE299E" w:rsidP="00FE299E">
      <w:pPr>
        <w:spacing w:line="360" w:lineRule="auto"/>
        <w:jc w:val="both"/>
        <w:rPr>
          <w:rFonts w:cs="David" w:hint="cs"/>
          <w:sz w:val="24"/>
          <w:szCs w:val="24"/>
          <w:rtl/>
        </w:rPr>
      </w:pPr>
      <w:r w:rsidRPr="00452321">
        <w:rPr>
          <w:rFonts w:cs="David" w:hint="cs"/>
          <w:sz w:val="24"/>
          <w:szCs w:val="24"/>
          <w:rtl/>
        </w:rPr>
        <w:t>נסה לזהות את שתי בחינות הלימוד בדבריו .</w:t>
      </w:r>
    </w:p>
    <w:p w:rsidR="00FE299E" w:rsidRPr="00452321" w:rsidRDefault="00FE299E" w:rsidP="00FE299E">
      <w:pPr>
        <w:spacing w:line="360" w:lineRule="auto"/>
        <w:jc w:val="both"/>
        <w:rPr>
          <w:rFonts w:cs="David" w:hint="cs"/>
          <w:sz w:val="24"/>
          <w:szCs w:val="24"/>
          <w:rtl/>
        </w:rPr>
      </w:pPr>
      <w:r w:rsidRPr="00452321">
        <w:rPr>
          <w:rFonts w:cs="David" w:hint="cs"/>
          <w:sz w:val="24"/>
          <w:szCs w:val="24"/>
          <w:rtl/>
        </w:rPr>
        <w:t>כיצד הייתי מנסח אתה את ההלכה הראשונה בהלכות ת"ת ?  מה אומר לך הסידור של הרמב"ם לגבי חשיבות לימוד התורה בשביל ללמד לעומת הלימוד העצמי ?</w:t>
      </w:r>
    </w:p>
    <w:p w:rsidR="00FE299E" w:rsidRPr="00452321" w:rsidRDefault="00FE299E" w:rsidP="00FE299E">
      <w:pPr>
        <w:spacing w:line="360" w:lineRule="auto"/>
        <w:jc w:val="both"/>
        <w:rPr>
          <w:rFonts w:cs="David"/>
          <w:sz w:val="24"/>
          <w:szCs w:val="24"/>
          <w:rtl/>
        </w:rPr>
      </w:pPr>
    </w:p>
    <w:p w:rsidR="00FE299E" w:rsidRPr="00452321" w:rsidRDefault="00FE299E" w:rsidP="00FE299E">
      <w:pPr>
        <w:numPr>
          <w:ilvl w:val="0"/>
          <w:numId w:val="2"/>
        </w:numPr>
        <w:spacing w:after="0" w:line="360" w:lineRule="auto"/>
        <w:jc w:val="both"/>
        <w:rPr>
          <w:rFonts w:cs="David" w:hint="cs"/>
          <w:sz w:val="24"/>
          <w:szCs w:val="24"/>
          <w:rtl/>
        </w:rPr>
      </w:pPr>
      <w:r w:rsidRPr="00452321">
        <w:rPr>
          <w:rFonts w:cs="David"/>
          <w:sz w:val="24"/>
          <w:szCs w:val="24"/>
          <w:rtl/>
        </w:rPr>
        <w:t xml:space="preserve">נשים ועבדים וקטנים פטורים מתלמוד תורה אבל קטן אביו חייב ללמדו תורה שנאמר ולמדתם אותם את בניכם לדבר בם ואין </w:t>
      </w:r>
      <w:proofErr w:type="spellStart"/>
      <w:r w:rsidRPr="00452321">
        <w:rPr>
          <w:rFonts w:cs="David"/>
          <w:sz w:val="24"/>
          <w:szCs w:val="24"/>
          <w:rtl/>
        </w:rPr>
        <w:t>האשה</w:t>
      </w:r>
      <w:proofErr w:type="spellEnd"/>
      <w:r w:rsidRPr="00452321">
        <w:rPr>
          <w:rFonts w:cs="David"/>
          <w:sz w:val="24"/>
          <w:szCs w:val="24"/>
          <w:rtl/>
        </w:rPr>
        <w:t xml:space="preserve"> חייבת ללמד את בנה שכל החייב ללמוד חייב ללמד:</w:t>
      </w:r>
    </w:p>
    <w:p w:rsidR="00FE299E" w:rsidRPr="00452321" w:rsidRDefault="00FE299E" w:rsidP="00FE299E">
      <w:pPr>
        <w:spacing w:line="360" w:lineRule="auto"/>
        <w:ind w:left="360"/>
        <w:jc w:val="both"/>
        <w:rPr>
          <w:rFonts w:cs="David" w:hint="cs"/>
          <w:sz w:val="24"/>
          <w:szCs w:val="24"/>
          <w:rtl/>
        </w:rPr>
      </w:pPr>
      <w:r w:rsidRPr="00452321">
        <w:rPr>
          <w:rFonts w:cs="David" w:hint="cs"/>
          <w:sz w:val="24"/>
          <w:szCs w:val="24"/>
          <w:rtl/>
        </w:rPr>
        <w:t xml:space="preserve">(ג') </w:t>
      </w:r>
      <w:r w:rsidRPr="00452321">
        <w:rPr>
          <w:rFonts w:cs="David"/>
          <w:sz w:val="24"/>
          <w:szCs w:val="24"/>
          <w:rtl/>
        </w:rPr>
        <w:t xml:space="preserve"> וחייב לשכור מלמד לבנו ללמדו ואינו חייב ללמד בן </w:t>
      </w:r>
      <w:proofErr w:type="spellStart"/>
      <w:r w:rsidRPr="00452321">
        <w:rPr>
          <w:rFonts w:cs="David"/>
          <w:sz w:val="24"/>
          <w:szCs w:val="24"/>
          <w:rtl/>
        </w:rPr>
        <w:t>חבירו</w:t>
      </w:r>
      <w:proofErr w:type="spellEnd"/>
      <w:r w:rsidRPr="00452321">
        <w:rPr>
          <w:rFonts w:cs="David"/>
          <w:sz w:val="24"/>
          <w:szCs w:val="24"/>
          <w:rtl/>
        </w:rPr>
        <w:t xml:space="preserve"> אלא בחנם</w:t>
      </w:r>
      <w:r w:rsidRPr="00452321">
        <w:rPr>
          <w:rFonts w:cs="David" w:hint="cs"/>
          <w:sz w:val="24"/>
          <w:szCs w:val="24"/>
          <w:rtl/>
        </w:rPr>
        <w:t xml:space="preserve">    </w:t>
      </w:r>
      <w:r w:rsidRPr="00452321">
        <w:rPr>
          <w:rFonts w:cs="David"/>
          <w:sz w:val="24"/>
          <w:szCs w:val="24"/>
          <w:rtl/>
        </w:rPr>
        <w:t xml:space="preserve"> מי שלא למדו אביו חייב ללמד את עצמו כשיכיר שנאמר ולמדתם אותם ושמרתם לעשותם וכן אתה מוצא בכל מקום שהתלמוד קודם למעשה מפני שהתלמוד מביא לידי מעשה ואין המעשה מביא לידי תלמוד:</w:t>
      </w:r>
    </w:p>
    <w:p w:rsidR="00FE299E" w:rsidRPr="00452321" w:rsidRDefault="00FE299E" w:rsidP="00FE299E">
      <w:pPr>
        <w:spacing w:line="360" w:lineRule="auto"/>
        <w:ind w:left="360"/>
        <w:jc w:val="both"/>
        <w:rPr>
          <w:rFonts w:cs="David" w:hint="cs"/>
          <w:sz w:val="24"/>
          <w:szCs w:val="24"/>
          <w:rtl/>
        </w:rPr>
      </w:pPr>
      <w:r w:rsidRPr="00452321">
        <w:rPr>
          <w:rFonts w:cs="David" w:hint="cs"/>
          <w:sz w:val="24"/>
          <w:szCs w:val="24"/>
          <w:rtl/>
        </w:rPr>
        <w:t>ישנה הלכה תמוהה ברמב"ם לגבי אפשרות שנשים תלמדנה תורה ותקבלנה שכר אולם מי שמלמד את בתו תורה כאילו למדה תפלות</w:t>
      </w:r>
    </w:p>
    <w:p w:rsidR="00FE299E" w:rsidRPr="00452321" w:rsidRDefault="00FE299E" w:rsidP="00FE299E">
      <w:pPr>
        <w:spacing w:line="360" w:lineRule="auto"/>
        <w:ind w:left="360"/>
        <w:jc w:val="both"/>
        <w:rPr>
          <w:rFonts w:cs="David" w:hint="cs"/>
          <w:sz w:val="24"/>
          <w:szCs w:val="24"/>
          <w:rtl/>
        </w:rPr>
      </w:pPr>
      <w:r w:rsidRPr="00452321">
        <w:rPr>
          <w:rFonts w:cs="David"/>
          <w:sz w:val="24"/>
          <w:szCs w:val="24"/>
          <w:rtl/>
        </w:rPr>
        <w:t>(</w:t>
      </w:r>
      <w:proofErr w:type="spellStart"/>
      <w:r w:rsidRPr="00452321">
        <w:rPr>
          <w:rFonts w:cs="David"/>
          <w:sz w:val="24"/>
          <w:szCs w:val="24"/>
          <w:rtl/>
        </w:rPr>
        <w:t>יג</w:t>
      </w:r>
      <w:proofErr w:type="spellEnd"/>
      <w:r w:rsidRPr="00452321">
        <w:rPr>
          <w:rFonts w:cs="David"/>
          <w:sz w:val="24"/>
          <w:szCs w:val="24"/>
          <w:rtl/>
        </w:rPr>
        <w:t xml:space="preserve">) </w:t>
      </w:r>
      <w:proofErr w:type="spellStart"/>
      <w:r w:rsidRPr="00452321">
        <w:rPr>
          <w:rFonts w:cs="David"/>
          <w:sz w:val="24"/>
          <w:szCs w:val="24"/>
          <w:rtl/>
        </w:rPr>
        <w:t>אשה</w:t>
      </w:r>
      <w:proofErr w:type="spellEnd"/>
      <w:r w:rsidRPr="00452321">
        <w:rPr>
          <w:rFonts w:cs="David"/>
          <w:sz w:val="24"/>
          <w:szCs w:val="24"/>
          <w:rtl/>
        </w:rPr>
        <w:t xml:space="preserve"> שלמדה תורה יש לה שכר אבל אינו כשכר האיש מפני שלא </w:t>
      </w:r>
      <w:proofErr w:type="spellStart"/>
      <w:r w:rsidRPr="00452321">
        <w:rPr>
          <w:rFonts w:cs="David"/>
          <w:sz w:val="24"/>
          <w:szCs w:val="24"/>
          <w:rtl/>
        </w:rPr>
        <w:t>נצטוית</w:t>
      </w:r>
      <w:proofErr w:type="spellEnd"/>
      <w:r w:rsidRPr="00452321">
        <w:rPr>
          <w:rFonts w:cs="David"/>
          <w:sz w:val="24"/>
          <w:szCs w:val="24"/>
          <w:rtl/>
        </w:rPr>
        <w:t xml:space="preserve"> וכל העושה דבר שאינו מצווה עליו לעשותו אין שכרו כשכר המצווה שעשה אלא פחות ממנו ואע"פ שיש לה שכר צוו חכמים שלא ילמד אדם את בתו תורה מפני שרוב הנשים אין דעתם מכוונת להתלמד אלא הן מוציאות דברי תורה לדברי הבאי לפי עניות דעתן אמרו חכמים כל המלמד את בתו תורה כאילו למדה תפלות במה דברים אמורים בתורה שבעל פה אבל תורה שבכתב לא ילמד אותה </w:t>
      </w:r>
      <w:proofErr w:type="spellStart"/>
      <w:r w:rsidRPr="00452321">
        <w:rPr>
          <w:rFonts w:cs="David"/>
          <w:sz w:val="24"/>
          <w:szCs w:val="24"/>
          <w:rtl/>
        </w:rPr>
        <w:t>לכתחלה</w:t>
      </w:r>
      <w:proofErr w:type="spellEnd"/>
      <w:r w:rsidRPr="00452321">
        <w:rPr>
          <w:rFonts w:cs="David"/>
          <w:sz w:val="24"/>
          <w:szCs w:val="24"/>
          <w:rtl/>
        </w:rPr>
        <w:t xml:space="preserve"> ואם למדה אינו כמלמדה תפלות:</w:t>
      </w:r>
    </w:p>
    <w:p w:rsidR="00FE299E" w:rsidRPr="00452321" w:rsidRDefault="00FE299E" w:rsidP="00FE299E">
      <w:pPr>
        <w:spacing w:line="360" w:lineRule="auto"/>
        <w:ind w:left="360"/>
        <w:jc w:val="both"/>
        <w:rPr>
          <w:rFonts w:cs="David" w:hint="cs"/>
          <w:sz w:val="24"/>
          <w:szCs w:val="24"/>
          <w:rtl/>
        </w:rPr>
      </w:pPr>
      <w:r w:rsidRPr="00452321">
        <w:rPr>
          <w:rFonts w:cs="David" w:hint="cs"/>
          <w:sz w:val="24"/>
          <w:szCs w:val="24"/>
          <w:rtl/>
        </w:rPr>
        <w:t xml:space="preserve">האם בת שלומדת מעצמה תורה  הרי היא כאילו לומדת </w:t>
      </w:r>
      <w:proofErr w:type="spellStart"/>
      <w:r w:rsidRPr="00452321">
        <w:rPr>
          <w:rFonts w:cs="David" w:hint="cs"/>
          <w:sz w:val="24"/>
          <w:szCs w:val="24"/>
          <w:rtl/>
        </w:rPr>
        <w:t>תיפלות</w:t>
      </w:r>
      <w:proofErr w:type="spellEnd"/>
      <w:r w:rsidRPr="00452321">
        <w:rPr>
          <w:rFonts w:cs="David" w:hint="cs"/>
          <w:sz w:val="24"/>
          <w:szCs w:val="24"/>
          <w:rtl/>
        </w:rPr>
        <w:t xml:space="preserve"> ? </w:t>
      </w:r>
    </w:p>
    <w:p w:rsidR="00FE299E" w:rsidRPr="00452321" w:rsidRDefault="00FE299E" w:rsidP="00FE299E">
      <w:pPr>
        <w:spacing w:line="360" w:lineRule="auto"/>
        <w:ind w:left="360"/>
        <w:jc w:val="both"/>
        <w:rPr>
          <w:rFonts w:cs="David" w:hint="cs"/>
          <w:sz w:val="24"/>
          <w:szCs w:val="24"/>
          <w:rtl/>
        </w:rPr>
      </w:pPr>
      <w:r w:rsidRPr="00452321">
        <w:rPr>
          <w:rFonts w:cs="David" w:hint="cs"/>
          <w:sz w:val="24"/>
          <w:szCs w:val="24"/>
          <w:rtl/>
        </w:rPr>
        <w:t>כיצד שתי הבחינות הקיימות בלימוד תורה יכולות להסביר את הסתירה הפנימית הקיימת בהלכה הנ"ל ?</w:t>
      </w:r>
    </w:p>
    <w:p w:rsidR="00FE299E" w:rsidRPr="00452321" w:rsidRDefault="00FE299E" w:rsidP="00FE299E">
      <w:pPr>
        <w:spacing w:line="360" w:lineRule="auto"/>
        <w:ind w:left="360"/>
        <w:jc w:val="both"/>
        <w:rPr>
          <w:rFonts w:cs="David" w:hint="cs"/>
          <w:sz w:val="24"/>
          <w:szCs w:val="24"/>
          <w:rtl/>
        </w:rPr>
      </w:pPr>
    </w:p>
    <w:p w:rsidR="00FE299E" w:rsidRPr="00452321" w:rsidRDefault="00FE299E" w:rsidP="00FE299E">
      <w:pPr>
        <w:spacing w:line="360" w:lineRule="auto"/>
        <w:ind w:left="360"/>
        <w:jc w:val="both"/>
        <w:rPr>
          <w:rFonts w:cs="David" w:hint="cs"/>
          <w:sz w:val="24"/>
          <w:szCs w:val="24"/>
          <w:rtl/>
        </w:rPr>
      </w:pPr>
      <w:proofErr w:type="spellStart"/>
      <w:r w:rsidRPr="00452321">
        <w:rPr>
          <w:rFonts w:cs="David" w:hint="cs"/>
          <w:sz w:val="24"/>
          <w:szCs w:val="24"/>
          <w:rtl/>
        </w:rPr>
        <w:t>השו"ע</w:t>
      </w:r>
      <w:proofErr w:type="spellEnd"/>
      <w:r w:rsidRPr="00452321">
        <w:rPr>
          <w:rFonts w:cs="David" w:hint="cs"/>
          <w:sz w:val="24"/>
          <w:szCs w:val="24"/>
          <w:rtl/>
        </w:rPr>
        <w:t xml:space="preserve"> </w:t>
      </w:r>
      <w:proofErr w:type="spellStart"/>
      <w:r w:rsidRPr="00452321">
        <w:rPr>
          <w:rFonts w:cs="David" w:hint="cs"/>
          <w:sz w:val="24"/>
          <w:szCs w:val="24"/>
          <w:rtl/>
        </w:rPr>
        <w:t>או"ח</w:t>
      </w:r>
      <w:proofErr w:type="spellEnd"/>
      <w:r w:rsidRPr="00452321">
        <w:rPr>
          <w:rFonts w:cs="David" w:hint="cs"/>
          <w:sz w:val="24"/>
          <w:szCs w:val="24"/>
          <w:rtl/>
        </w:rPr>
        <w:t xml:space="preserve"> מ"ז </w:t>
      </w:r>
      <w:r w:rsidRPr="00452321">
        <w:rPr>
          <w:rFonts w:cs="David"/>
          <w:sz w:val="24"/>
          <w:szCs w:val="24"/>
          <w:rtl/>
        </w:rPr>
        <w:t>–</w:t>
      </w:r>
      <w:r w:rsidRPr="00452321">
        <w:rPr>
          <w:rFonts w:cs="David" w:hint="cs"/>
          <w:sz w:val="24"/>
          <w:szCs w:val="24"/>
          <w:rtl/>
        </w:rPr>
        <w:t>י"ד  פוסק שנשים מברכות ברכות התורה</w:t>
      </w:r>
    </w:p>
    <w:p w:rsidR="00FE299E" w:rsidRPr="00452321" w:rsidRDefault="00FE299E" w:rsidP="00FE299E">
      <w:pPr>
        <w:spacing w:line="360" w:lineRule="auto"/>
        <w:ind w:left="360"/>
        <w:jc w:val="both"/>
        <w:rPr>
          <w:rFonts w:cs="David" w:hint="cs"/>
          <w:sz w:val="24"/>
          <w:szCs w:val="24"/>
          <w:rtl/>
        </w:rPr>
      </w:pPr>
      <w:r w:rsidRPr="00452321">
        <w:rPr>
          <w:rFonts w:cs="David" w:hint="cs"/>
          <w:sz w:val="24"/>
          <w:szCs w:val="24"/>
          <w:rtl/>
        </w:rPr>
        <w:lastRenderedPageBreak/>
        <w:t xml:space="preserve">נשאלת השאלה  כיצד יאמרו "אשר קדשנו "    לאור הבחנתך בשתי הבחינות של לימוד תורה האם קיימת לדעתך תשובה ? מהי ? </w:t>
      </w:r>
    </w:p>
    <w:p w:rsidR="00FE299E" w:rsidRPr="00452321" w:rsidRDefault="00FE299E" w:rsidP="00FE299E">
      <w:pPr>
        <w:spacing w:line="360" w:lineRule="auto"/>
        <w:rPr>
          <w:rFonts w:cs="David" w:hint="cs"/>
          <w:sz w:val="24"/>
          <w:szCs w:val="24"/>
        </w:rPr>
      </w:pPr>
    </w:p>
    <w:p w:rsidR="00FE299E" w:rsidRPr="00452321" w:rsidRDefault="00FE299E" w:rsidP="00FE299E">
      <w:pPr>
        <w:spacing w:line="360" w:lineRule="auto"/>
        <w:ind w:left="360"/>
        <w:jc w:val="both"/>
        <w:rPr>
          <w:rFonts w:cs="David" w:hint="cs"/>
          <w:sz w:val="24"/>
          <w:szCs w:val="24"/>
          <w:rtl/>
        </w:rPr>
      </w:pPr>
    </w:p>
    <w:p w:rsidR="00FE299E" w:rsidRPr="00452321" w:rsidRDefault="00FE299E" w:rsidP="00FE299E">
      <w:pPr>
        <w:spacing w:line="360" w:lineRule="auto"/>
        <w:jc w:val="both"/>
        <w:rPr>
          <w:rFonts w:cs="David"/>
          <w:sz w:val="24"/>
          <w:szCs w:val="24"/>
        </w:rPr>
      </w:pPr>
      <w:r w:rsidRPr="00452321">
        <w:rPr>
          <w:rFonts w:cs="David"/>
          <w:sz w:val="24"/>
          <w:szCs w:val="24"/>
        </w:rPr>
        <w:t xml:space="preserve">                                       </w:t>
      </w:r>
    </w:p>
    <w:p w:rsidR="00FE299E" w:rsidRPr="00452321" w:rsidRDefault="00FE299E" w:rsidP="00FE299E">
      <w:pPr>
        <w:spacing w:line="360" w:lineRule="auto"/>
        <w:jc w:val="both"/>
        <w:rPr>
          <w:rFonts w:cs="David"/>
          <w:sz w:val="24"/>
          <w:szCs w:val="24"/>
        </w:rPr>
      </w:pPr>
      <w:r w:rsidRPr="00452321">
        <w:rPr>
          <w:rFonts w:cs="David"/>
          <w:sz w:val="24"/>
          <w:szCs w:val="24"/>
        </w:rPr>
        <w:t xml:space="preserve">    </w:t>
      </w:r>
    </w:p>
    <w:p w:rsidR="00D308A5" w:rsidRPr="00FE299E" w:rsidRDefault="00D308A5">
      <w:pPr>
        <w:rPr>
          <w:rFonts w:hint="cs"/>
        </w:rPr>
      </w:pPr>
    </w:p>
    <w:sectPr w:rsidR="00D308A5" w:rsidRPr="00FE299E" w:rsidSect="006C250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94D0F"/>
    <w:multiLevelType w:val="hybridMultilevel"/>
    <w:tmpl w:val="36664E4E"/>
    <w:lvl w:ilvl="0" w:tplc="B7306110">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6A418C2"/>
    <w:multiLevelType w:val="hybridMultilevel"/>
    <w:tmpl w:val="D76862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99E"/>
    <w:rsid w:val="006C250E"/>
    <w:rsid w:val="00D308A5"/>
    <w:rsid w:val="00FE29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26027-9A71-4464-AFF0-2E1597C5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99E"/>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719</Words>
  <Characters>3596</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Yaron'S Team</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1</cp:revision>
  <dcterms:created xsi:type="dcterms:W3CDTF">2015-04-29T08:04:00Z</dcterms:created>
  <dcterms:modified xsi:type="dcterms:W3CDTF">2015-04-29T08:05:00Z</dcterms:modified>
</cp:coreProperties>
</file>