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8A" w:rsidRDefault="00CA348A" w:rsidP="00CA348A">
      <w:pPr>
        <w:jc w:val="center"/>
        <w:rPr>
          <w:rFonts w:cs="David" w:hint="cs"/>
          <w:b/>
          <w:bCs/>
          <w:sz w:val="32"/>
          <w:szCs w:val="32"/>
          <w:rtl/>
        </w:rPr>
      </w:pPr>
      <w:r w:rsidRPr="009F1131">
        <w:rPr>
          <w:rFonts w:cs="David" w:hint="cs"/>
          <w:b/>
          <w:bCs/>
          <w:sz w:val="32"/>
          <w:szCs w:val="32"/>
          <w:rtl/>
        </w:rPr>
        <w:t>מצות כבוד ומצות מורא</w:t>
      </w:r>
      <w:r>
        <w:rPr>
          <w:rFonts w:cs="David" w:hint="cs"/>
          <w:b/>
          <w:bCs/>
          <w:sz w:val="32"/>
          <w:szCs w:val="32"/>
          <w:rtl/>
        </w:rPr>
        <w:t xml:space="preserve"> אב ואם </w:t>
      </w:r>
      <w:r>
        <w:rPr>
          <w:rFonts w:cs="David"/>
          <w:b/>
          <w:bCs/>
          <w:sz w:val="32"/>
          <w:szCs w:val="32"/>
          <w:rtl/>
        </w:rPr>
        <w:t>–</w:t>
      </w:r>
      <w:r>
        <w:rPr>
          <w:rFonts w:cs="David" w:hint="cs"/>
          <w:b/>
          <w:bCs/>
          <w:sz w:val="32"/>
          <w:szCs w:val="32"/>
          <w:rtl/>
        </w:rPr>
        <w:t xml:space="preserve"> קידושין </w:t>
      </w:r>
      <w:proofErr w:type="spellStart"/>
      <w:r>
        <w:rPr>
          <w:rFonts w:cs="David" w:hint="cs"/>
          <w:b/>
          <w:bCs/>
          <w:sz w:val="32"/>
          <w:szCs w:val="32"/>
          <w:rtl/>
        </w:rPr>
        <w:t>ל'א</w:t>
      </w:r>
      <w:proofErr w:type="spellEnd"/>
    </w:p>
    <w:p w:rsidR="00CA348A" w:rsidRPr="009F1131" w:rsidRDefault="00CA348A" w:rsidP="00CA348A">
      <w:pPr>
        <w:jc w:val="center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דף לימוד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1. קידושין ל"א: " ת"ר. איזהו מורא ואיזהו כיבוד?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ab/>
      </w:r>
      <w:r w:rsidRPr="009F1131">
        <w:rPr>
          <w:rFonts w:cs="David" w:hint="cs"/>
          <w:sz w:val="24"/>
          <w:szCs w:val="24"/>
          <w:rtl/>
        </w:rPr>
        <w:tab/>
        <w:t>מורא - לא עומד במקומו ולא יושב במקומו, ולא סותר את דבריו ולא מכריעו.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ab/>
      </w:r>
      <w:r w:rsidRPr="009F1131">
        <w:rPr>
          <w:rFonts w:cs="David" w:hint="cs"/>
          <w:sz w:val="24"/>
          <w:szCs w:val="24"/>
          <w:rtl/>
        </w:rPr>
        <w:tab/>
        <w:t>כיבוד - מאכיל ומשקה מלביש ומכסה מכניס ומוציא".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</w:p>
    <w:p w:rsidR="00CA348A" w:rsidRPr="009F1131" w:rsidRDefault="00CA348A" w:rsidP="00CA348A">
      <w:pPr>
        <w:numPr>
          <w:ilvl w:val="0"/>
          <w:numId w:val="1"/>
        </w:numPr>
        <w:spacing w:after="0"/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u w:val="single"/>
          <w:rtl/>
        </w:rPr>
        <w:t>הגדרת כבוד ומורא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צטט הגדרת מילון אבן שושן למילים אלו.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ערוך סקר (רחוב?) קטן והגדר מפי הבריות את כבוד ומורא.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נסה להגדיר</w:t>
      </w:r>
      <w:r w:rsidRPr="009F1131">
        <w:rPr>
          <w:rFonts w:cs="David" w:hint="cs"/>
          <w:b/>
          <w:bCs/>
          <w:sz w:val="24"/>
          <w:szCs w:val="24"/>
          <w:rtl/>
        </w:rPr>
        <w:t xml:space="preserve"> </w:t>
      </w:r>
      <w:r w:rsidRPr="009F1131">
        <w:rPr>
          <w:rFonts w:cs="David" w:hint="cs"/>
          <w:sz w:val="24"/>
          <w:szCs w:val="24"/>
          <w:rtl/>
        </w:rPr>
        <w:t>איזהו כבוד ואיזהו מורא ע"פ ברייתא זו .</w:t>
      </w:r>
    </w:p>
    <w:p w:rsidR="00CA348A" w:rsidRPr="009F1131" w:rsidRDefault="00CA348A" w:rsidP="00CA348A">
      <w:pPr>
        <w:numPr>
          <w:ilvl w:val="0"/>
          <w:numId w:val="1"/>
        </w:numPr>
        <w:spacing w:after="0"/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>הוסף דוגמא לכל ציווי ע"פ הגדרתך בו.</w:t>
      </w:r>
    </w:p>
    <w:p w:rsidR="00CA348A" w:rsidRPr="009F1131" w:rsidRDefault="00CA348A" w:rsidP="00CA348A">
      <w:pPr>
        <w:numPr>
          <w:ilvl w:val="0"/>
          <w:numId w:val="1"/>
        </w:numPr>
        <w:spacing w:after="0"/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>לאן היית משייך את המקרים הבאים:</w:t>
      </w:r>
    </w:p>
    <w:p w:rsidR="00CA348A" w:rsidRPr="009F1131" w:rsidRDefault="00CA348A" w:rsidP="00CA348A">
      <w:pPr>
        <w:numPr>
          <w:ilvl w:val="1"/>
          <w:numId w:val="1"/>
        </w:numPr>
        <w:spacing w:after="0"/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הורה המראה לבנו שלא נראה לו שהבן ילמד נהיגה בגיל 17 אך הבן מעוניין בכך מאוד.</w:t>
      </w:r>
    </w:p>
    <w:p w:rsidR="00CA348A" w:rsidRPr="009F1131" w:rsidRDefault="00CA348A" w:rsidP="00CA348A">
      <w:pPr>
        <w:numPr>
          <w:ilvl w:val="1"/>
          <w:numId w:val="1"/>
        </w:numPr>
        <w:spacing w:after="0"/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>הורה האוסר על בנו לבקר חבר מן הכתה השייך למעמד חברתי שונה ובנו מעוניין בקשר זה מאוד</w:t>
      </w:r>
    </w:p>
    <w:p w:rsidR="00CA348A" w:rsidRPr="009F1131" w:rsidRDefault="00CA348A" w:rsidP="00CA348A">
      <w:pPr>
        <w:numPr>
          <w:ilvl w:val="1"/>
          <w:numId w:val="1"/>
        </w:numPr>
        <w:spacing w:after="0"/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 xml:space="preserve">הורים מבקשים למנוע מבנם להשתתף בשבת </w:t>
      </w:r>
      <w:proofErr w:type="spellStart"/>
      <w:r w:rsidRPr="009F1131">
        <w:rPr>
          <w:rFonts w:cs="David" w:hint="cs"/>
          <w:sz w:val="24"/>
          <w:szCs w:val="24"/>
          <w:rtl/>
        </w:rPr>
        <w:t>סימינריון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 היות והם יהיו לבדם ליד שולחן שבת. הבן משתוקק לצאת.</w:t>
      </w:r>
    </w:p>
    <w:p w:rsidR="00CA348A" w:rsidRPr="009F1131" w:rsidRDefault="00CA348A" w:rsidP="00CA348A">
      <w:pPr>
        <w:numPr>
          <w:ilvl w:val="1"/>
          <w:numId w:val="1"/>
        </w:numPr>
        <w:spacing w:after="0"/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>אבא צועק על בנו בפני חבריו בנוכחותך. הבן שותק.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 xml:space="preserve">2.  עיין בסוגייתנו במקרים הבאים : (דייק בלשון </w:t>
      </w:r>
      <w:proofErr w:type="spellStart"/>
      <w:r w:rsidRPr="009F1131">
        <w:rPr>
          <w:rFonts w:cs="David" w:hint="cs"/>
          <w:sz w:val="24"/>
          <w:szCs w:val="24"/>
          <w:rtl/>
        </w:rPr>
        <w:t>הגמ</w:t>
      </w:r>
      <w:proofErr w:type="spellEnd"/>
      <w:r w:rsidRPr="009F1131">
        <w:rPr>
          <w:rFonts w:cs="David" w:hint="cs"/>
          <w:sz w:val="24"/>
          <w:szCs w:val="24"/>
          <w:rtl/>
        </w:rPr>
        <w:t>' בשימוש במילים כבוד/ מורא)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ל':</w:t>
      </w:r>
      <w:proofErr w:type="spellStart"/>
      <w:r w:rsidRPr="009F1131">
        <w:rPr>
          <w:rFonts w:cs="David" w:hint="cs"/>
          <w:sz w:val="24"/>
          <w:szCs w:val="24"/>
          <w:rtl/>
        </w:rPr>
        <w:t>תנינא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 להא </w:t>
      </w:r>
      <w:proofErr w:type="spellStart"/>
      <w:r w:rsidRPr="009F1131">
        <w:rPr>
          <w:rFonts w:cs="David" w:hint="cs"/>
          <w:sz w:val="24"/>
          <w:szCs w:val="24"/>
          <w:rtl/>
        </w:rPr>
        <w:t>דת"ר</w:t>
      </w:r>
      <w:proofErr w:type="spellEnd"/>
      <w:r w:rsidRPr="009F1131">
        <w:rPr>
          <w:rFonts w:cs="David" w:hint="cs"/>
          <w:sz w:val="24"/>
          <w:szCs w:val="24"/>
          <w:rtl/>
        </w:rPr>
        <w:t>...איש סיפק בידו וכו'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 xml:space="preserve">ל"א. </w:t>
      </w:r>
      <w:proofErr w:type="spellStart"/>
      <w:r w:rsidRPr="009F1131">
        <w:rPr>
          <w:rFonts w:cs="David" w:hint="cs"/>
          <w:sz w:val="24"/>
          <w:szCs w:val="24"/>
          <w:rtl/>
        </w:rPr>
        <w:t>בעו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 מיניה מרב </w:t>
      </w:r>
      <w:proofErr w:type="spellStart"/>
      <w:r w:rsidRPr="009F1131">
        <w:rPr>
          <w:rFonts w:cs="David" w:hint="cs"/>
          <w:sz w:val="24"/>
          <w:szCs w:val="24"/>
          <w:rtl/>
        </w:rPr>
        <w:t>עולא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, שאלו את ר"א- צאו וראו </w:t>
      </w:r>
    </w:p>
    <w:p w:rsidR="00CA348A" w:rsidRPr="009F1131" w:rsidRDefault="00CA348A" w:rsidP="00CA348A">
      <w:pPr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 xml:space="preserve">ל"ב. , שאלו את ר"א ... כדי </w:t>
      </w:r>
      <w:proofErr w:type="spellStart"/>
      <w:r w:rsidRPr="009F1131">
        <w:rPr>
          <w:rFonts w:cs="David" w:hint="cs"/>
          <w:sz w:val="24"/>
          <w:szCs w:val="24"/>
          <w:rtl/>
        </w:rPr>
        <w:t>שיטול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 ארנקי,  </w:t>
      </w:r>
      <w:proofErr w:type="spellStart"/>
      <w:r w:rsidRPr="009F1131">
        <w:rPr>
          <w:rFonts w:cs="David" w:hint="cs"/>
          <w:sz w:val="24"/>
          <w:szCs w:val="24"/>
          <w:rtl/>
        </w:rPr>
        <w:t>עובדא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9F1131">
        <w:rPr>
          <w:rFonts w:cs="David" w:hint="cs"/>
          <w:sz w:val="24"/>
          <w:szCs w:val="24"/>
          <w:rtl/>
        </w:rPr>
        <w:t>דר"ה</w:t>
      </w:r>
      <w:proofErr w:type="spellEnd"/>
    </w:p>
    <w:p w:rsidR="00CA348A" w:rsidRPr="009F1131" w:rsidRDefault="00CA348A" w:rsidP="00CA348A">
      <w:pPr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ab/>
      </w:r>
    </w:p>
    <w:p w:rsidR="00CA348A" w:rsidRPr="009F1131" w:rsidRDefault="00CA348A" w:rsidP="00CA348A">
      <w:pPr>
        <w:numPr>
          <w:ilvl w:val="0"/>
          <w:numId w:val="2"/>
        </w:numPr>
        <w:spacing w:after="0"/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מה יש להוסיף או לשנות בהגדרת כיבוד ומורא ע"פ מקורות אלו 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 xml:space="preserve">3. עיין רמב"ם הלכות ממרים פ"ו </w:t>
      </w:r>
      <w:proofErr w:type="spellStart"/>
      <w:r w:rsidRPr="009F1131">
        <w:rPr>
          <w:rFonts w:cs="David" w:hint="cs"/>
          <w:sz w:val="24"/>
          <w:szCs w:val="24"/>
          <w:rtl/>
        </w:rPr>
        <w:t>הל"ז</w:t>
      </w:r>
      <w:proofErr w:type="spellEnd"/>
      <w:r w:rsidRPr="009F1131">
        <w:rPr>
          <w:rFonts w:cs="David" w:hint="cs"/>
          <w:sz w:val="24"/>
          <w:szCs w:val="24"/>
          <w:rtl/>
        </w:rPr>
        <w:t>, וז"ל: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ab/>
        <w:t xml:space="preserve">"עד היכן הוא כיבוד אב ואם? 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 xml:space="preserve">אפילו נטלו כיס של זהובים שלו והשליכו בפניו לים לא יכלימם ולא יצער בפניהם ולא </w:t>
      </w:r>
      <w:proofErr w:type="spellStart"/>
      <w:r w:rsidRPr="009F1131">
        <w:rPr>
          <w:rFonts w:cs="David" w:hint="cs"/>
          <w:sz w:val="24"/>
          <w:szCs w:val="24"/>
          <w:rtl/>
        </w:rPr>
        <w:t>יכעוס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  כנגדם אלא יקבל עליו גזירת הכתוב וישתוק.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lastRenderedPageBreak/>
        <w:tab/>
        <w:t xml:space="preserve">ועד היכן מוראן? 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ab/>
        <w:t xml:space="preserve">אפילו היה לובש בגדי חמודות ויושב בראש הקהל ובא אביו ואמו וקרעו בגדיו והכוהו בראשו וירקו בפניו לא יכלימם אלא ישתוק ויירא ויפחד ממלך מלכי המלכים </w:t>
      </w:r>
      <w:proofErr w:type="spellStart"/>
      <w:r w:rsidRPr="009F1131">
        <w:rPr>
          <w:rFonts w:cs="David" w:hint="cs"/>
          <w:sz w:val="24"/>
          <w:szCs w:val="24"/>
          <w:rtl/>
        </w:rPr>
        <w:t>שצוהו</w:t>
      </w:r>
      <w:proofErr w:type="spellEnd"/>
      <w:r w:rsidRPr="009F1131">
        <w:rPr>
          <w:rFonts w:cs="David" w:hint="cs"/>
          <w:sz w:val="24"/>
          <w:szCs w:val="24"/>
          <w:rtl/>
        </w:rPr>
        <w:t xml:space="preserve"> בכך." 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</w:p>
    <w:p w:rsidR="00CA348A" w:rsidRPr="009F1131" w:rsidRDefault="00CA348A" w:rsidP="00CA348A">
      <w:pPr>
        <w:numPr>
          <w:ilvl w:val="0"/>
          <w:numId w:val="3"/>
        </w:numPr>
        <w:spacing w:after="0"/>
        <w:rPr>
          <w:rFonts w:cs="David" w:hint="cs"/>
          <w:sz w:val="24"/>
          <w:szCs w:val="24"/>
        </w:rPr>
      </w:pPr>
      <w:r w:rsidRPr="009F1131">
        <w:rPr>
          <w:rFonts w:cs="David" w:hint="cs"/>
          <w:sz w:val="24"/>
          <w:szCs w:val="24"/>
          <w:rtl/>
        </w:rPr>
        <w:t xml:space="preserve">על אלו מקורות בסוגייתנו מסתמך הרמב"ם? </w:t>
      </w:r>
    </w:p>
    <w:p w:rsidR="00CA348A" w:rsidRPr="009F1131" w:rsidRDefault="00CA348A" w:rsidP="00CA348A">
      <w:pPr>
        <w:numPr>
          <w:ilvl w:val="0"/>
          <w:numId w:val="3"/>
        </w:numPr>
        <w:spacing w:after="0"/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>מה כוללת מצוות עשה של מורא ע"פ הרמב"ם. האם זה מתאים לדבריך לעיל ? מה קשה לך?  נסה ליישב.</w:t>
      </w: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</w:p>
    <w:p w:rsidR="00CA348A" w:rsidRPr="009F1131" w:rsidRDefault="00CA348A" w:rsidP="00CA348A">
      <w:pPr>
        <w:rPr>
          <w:rFonts w:cs="David" w:hint="cs"/>
          <w:sz w:val="24"/>
          <w:szCs w:val="24"/>
          <w:rtl/>
        </w:rPr>
      </w:pPr>
      <w:r w:rsidRPr="009F1131">
        <w:rPr>
          <w:rFonts w:cs="David" w:hint="cs"/>
          <w:sz w:val="24"/>
          <w:szCs w:val="24"/>
          <w:rtl/>
        </w:rPr>
        <w:tab/>
      </w:r>
      <w:r w:rsidRPr="009F1131">
        <w:rPr>
          <w:rFonts w:cs="David" w:hint="cs"/>
          <w:sz w:val="24"/>
          <w:szCs w:val="24"/>
          <w:rtl/>
        </w:rPr>
        <w:tab/>
      </w:r>
      <w:r w:rsidRPr="009F1131">
        <w:rPr>
          <w:rFonts w:cs="David" w:hint="cs"/>
          <w:sz w:val="24"/>
          <w:szCs w:val="24"/>
          <w:rtl/>
        </w:rPr>
        <w:tab/>
      </w:r>
      <w:r w:rsidRPr="009F1131">
        <w:rPr>
          <w:rFonts w:cs="David" w:hint="cs"/>
          <w:sz w:val="24"/>
          <w:szCs w:val="24"/>
          <w:rtl/>
        </w:rPr>
        <w:tab/>
      </w:r>
      <w:r w:rsidRPr="009F1131">
        <w:rPr>
          <w:rFonts w:cs="David" w:hint="cs"/>
          <w:sz w:val="24"/>
          <w:szCs w:val="24"/>
          <w:rtl/>
        </w:rPr>
        <w:tab/>
      </w:r>
      <w:r w:rsidRPr="009F1131">
        <w:rPr>
          <w:rFonts w:cs="David" w:hint="cs"/>
          <w:sz w:val="24"/>
          <w:szCs w:val="24"/>
          <w:rtl/>
        </w:rPr>
        <w:tab/>
        <w:t>לימוד פורה ומועיל.</w:t>
      </w:r>
    </w:p>
    <w:p w:rsidR="0020428B" w:rsidRDefault="0020428B">
      <w:bookmarkStart w:id="0" w:name="_GoBack"/>
      <w:bookmarkEnd w:id="0"/>
    </w:p>
    <w:sectPr w:rsidR="0020428B" w:rsidSect="006C25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A2524"/>
    <w:multiLevelType w:val="hybridMultilevel"/>
    <w:tmpl w:val="73F87EBC"/>
    <w:lvl w:ilvl="0" w:tplc="66403CB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62E81FC8"/>
    <w:multiLevelType w:val="hybridMultilevel"/>
    <w:tmpl w:val="1B68E496"/>
    <w:lvl w:ilvl="0" w:tplc="C2F4B50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CF4C378A">
      <w:start w:val="1"/>
      <w:numFmt w:val="hebrew1"/>
      <w:lvlText w:val="%2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6C32135A"/>
    <w:multiLevelType w:val="hybridMultilevel"/>
    <w:tmpl w:val="180CCC6A"/>
    <w:lvl w:ilvl="0" w:tplc="F822C29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8A"/>
    <w:rsid w:val="0020428B"/>
    <w:rsid w:val="006C250E"/>
    <w:rsid w:val="00C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FAA02-A04B-4581-9486-FBB98DD3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8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1</cp:revision>
  <dcterms:created xsi:type="dcterms:W3CDTF">2015-04-30T06:56:00Z</dcterms:created>
  <dcterms:modified xsi:type="dcterms:W3CDTF">2015-04-30T06:57:00Z</dcterms:modified>
</cp:coreProperties>
</file>