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p w:rsidR="00D44917" w:rsidRDefault="00D44917">
      <w:pPr>
        <w:rPr>
          <w:rFonts w:hint="cs"/>
          <w:rtl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536"/>
        <w:gridCol w:w="1189"/>
        <w:gridCol w:w="1292"/>
        <w:gridCol w:w="1160"/>
        <w:gridCol w:w="1563"/>
        <w:gridCol w:w="950"/>
      </w:tblGrid>
      <w:tr w:rsidR="00D44917" w:rsidRPr="00441AB3" w:rsidTr="00D8061A">
        <w:trPr>
          <w:trHeight w:val="1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הזאת אפר פרה בנץ החמה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ברית מילה</w:t>
            </w:r>
          </w:p>
          <w:p w:rsidR="00D44917" w:rsidRPr="00441AB3" w:rsidRDefault="00D44917" w:rsidP="00D8061A">
            <w:r w:rsidRPr="00441AB3">
              <w:rPr>
                <w:rtl/>
              </w:rPr>
              <w:t>לפני עלות השחר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קריאת מגילה בעלות השחר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b/>
                <w:bCs/>
                <w:rtl/>
              </w:rPr>
              <w:t>המקרה</w:t>
            </w:r>
          </w:p>
        </w:tc>
      </w:tr>
      <w:tr w:rsidR="00D44917" w:rsidRPr="00441AB3" w:rsidTr="00D8061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לא כשרה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כשרה לכתחילה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rtl/>
              </w:rPr>
              <w:t>כשרה בדיעבד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44917" w:rsidRPr="00441AB3" w:rsidRDefault="00D44917" w:rsidP="00D8061A">
            <w:r w:rsidRPr="00441AB3">
              <w:rPr>
                <w:b/>
                <w:bCs/>
                <w:rtl/>
              </w:rPr>
              <w:t>הדין</w:t>
            </w:r>
          </w:p>
        </w:tc>
      </w:tr>
    </w:tbl>
    <w:p w:rsidR="00D44917" w:rsidRDefault="00D44917">
      <w:pPr>
        <w:rPr>
          <w:rFonts w:hint="cs"/>
          <w:rtl/>
        </w:rPr>
      </w:pPr>
    </w:p>
    <w:sectPr w:rsidR="00D44917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75" w:rsidRDefault="00D74175" w:rsidP="007106B5">
      <w:pPr>
        <w:spacing w:after="0" w:line="240" w:lineRule="auto"/>
      </w:pPr>
      <w:r>
        <w:separator/>
      </w:r>
    </w:p>
  </w:endnote>
  <w:endnote w:type="continuationSeparator" w:id="0">
    <w:p w:rsidR="00D74175" w:rsidRDefault="00D74175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75" w:rsidRDefault="00D74175" w:rsidP="007106B5">
      <w:pPr>
        <w:spacing w:after="0" w:line="240" w:lineRule="auto"/>
      </w:pPr>
      <w:r>
        <w:separator/>
      </w:r>
    </w:p>
  </w:footnote>
  <w:footnote w:type="continuationSeparator" w:id="0">
    <w:p w:rsidR="00D74175" w:rsidRDefault="00D74175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466E42"/>
    <w:rsid w:val="007106B5"/>
    <w:rsid w:val="00D32986"/>
    <w:rsid w:val="00D44917"/>
    <w:rsid w:val="00D62840"/>
    <w:rsid w:val="00D74175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2015-04-13T09:48:00Z</dcterms:created>
  <dcterms:modified xsi:type="dcterms:W3CDTF">2015-04-13T09:48:00Z</dcterms:modified>
</cp:coreProperties>
</file>